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6E" w:rsidRPr="0079456E" w:rsidRDefault="0079456E" w:rsidP="0079456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56E">
        <w:rPr>
          <w:rFonts w:ascii="Times New Roman" w:hAnsi="Times New Roman" w:cs="Times New Roman"/>
          <w:b/>
          <w:sz w:val="28"/>
          <w:szCs w:val="28"/>
        </w:rPr>
        <w:t xml:space="preserve">Приказ Министра образования и науки Республики Казахстан от 27 июля 2017 года № 355 </w:t>
      </w:r>
    </w:p>
    <w:p w:rsidR="0079456E" w:rsidRPr="0079456E" w:rsidRDefault="0079456E" w:rsidP="0079456E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b/>
          <w:sz w:val="28"/>
          <w:szCs w:val="28"/>
        </w:rPr>
        <w:t>Об утверждении Типовых правил организации работы Попечительского совета и порядок его избрания в организациях образования</w:t>
      </w:r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55AB3">
        <w:rPr>
          <w:rFonts w:ascii="Times New Roman" w:hAnsi="Times New Roman" w:cs="Times New Roman"/>
          <w:color w:val="0070C0"/>
          <w:sz w:val="28"/>
          <w:szCs w:val="28"/>
          <w:u w:val="single"/>
        </w:rPr>
        <w:t>пунктом 9 статьи 44</w:t>
      </w:r>
      <w:r w:rsidRPr="0079456E">
        <w:rPr>
          <w:rFonts w:ascii="Times New Roman" w:hAnsi="Times New Roman" w:cs="Times New Roman"/>
          <w:sz w:val="28"/>
          <w:szCs w:val="28"/>
        </w:rPr>
        <w:t xml:space="preserve"> Закона Республики Казахстан от 27 июля 2007 года «Об образовании» </w:t>
      </w:r>
      <w:r w:rsidRPr="0079456E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Pr="0079456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r w:rsidRPr="00655AB3">
        <w:rPr>
          <w:rFonts w:ascii="Times New Roman" w:hAnsi="Times New Roman" w:cs="Times New Roman"/>
          <w:color w:val="0070C0"/>
          <w:sz w:val="28"/>
          <w:szCs w:val="28"/>
          <w:u w:val="single"/>
        </w:rPr>
        <w:t>Типовые правила</w:t>
      </w:r>
      <w:r w:rsidRPr="0079456E">
        <w:rPr>
          <w:rFonts w:ascii="Times New Roman" w:hAnsi="Times New Roman" w:cs="Times New Roman"/>
          <w:sz w:val="28"/>
          <w:szCs w:val="28"/>
        </w:rPr>
        <w:t xml:space="preserve"> организации работы Попечительского совета и порядок его избрания в организациях образования согласно приложению к настоящему приказу. </w:t>
      </w:r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2. Признать утратившими силу: </w:t>
      </w:r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456E">
        <w:rPr>
          <w:rFonts w:ascii="Times New Roman" w:hAnsi="Times New Roman" w:cs="Times New Roman"/>
          <w:sz w:val="28"/>
          <w:szCs w:val="28"/>
        </w:rPr>
        <w:t xml:space="preserve">1) </w:t>
      </w:r>
      <w:r w:rsidRPr="0079456E">
        <w:rPr>
          <w:rFonts w:ascii="Times New Roman" w:hAnsi="Times New Roman" w:cs="Times New Roman"/>
          <w:color w:val="0070C0"/>
          <w:sz w:val="28"/>
          <w:szCs w:val="28"/>
          <w:u w:val="single"/>
        </w:rPr>
        <w:t>приказ</w:t>
      </w:r>
      <w:r w:rsidRPr="0079456E">
        <w:rPr>
          <w:rFonts w:ascii="Times New Roman" w:hAnsi="Times New Roman" w:cs="Times New Roman"/>
          <w:sz w:val="28"/>
          <w:szCs w:val="28"/>
        </w:rPr>
        <w:t xml:space="preserve"> исполняющего обязанности Министра образования и науки Республики Казахстан от 22 октября 2007 года № 501 «Об утверждении Типовых правил организации работы Попечительского совета и порядок его избрания в организациях образования» (зарегистрированный в Реестре государственной регистрации нормативных правовых актов Республики Казахстан под № 4995, опубликованный 30 ноября 2007 года в газете «Юридическая газета» № 184 (1387); </w:t>
      </w:r>
      <w:proofErr w:type="gramEnd"/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456E">
        <w:rPr>
          <w:rFonts w:ascii="Times New Roman" w:hAnsi="Times New Roman" w:cs="Times New Roman"/>
          <w:sz w:val="28"/>
          <w:szCs w:val="28"/>
        </w:rPr>
        <w:t xml:space="preserve">2) </w:t>
      </w:r>
      <w:r w:rsidRPr="0079456E">
        <w:rPr>
          <w:rFonts w:ascii="Times New Roman" w:hAnsi="Times New Roman" w:cs="Times New Roman"/>
          <w:color w:val="0070C0"/>
          <w:sz w:val="28"/>
          <w:szCs w:val="28"/>
          <w:u w:val="single"/>
        </w:rPr>
        <w:t>приказ</w:t>
      </w:r>
      <w:r w:rsidRPr="0079456E">
        <w:rPr>
          <w:rFonts w:ascii="Times New Roman" w:hAnsi="Times New Roman" w:cs="Times New Roman"/>
          <w:sz w:val="28"/>
          <w:szCs w:val="28"/>
        </w:rPr>
        <w:t xml:space="preserve"> исполняющего обязанности Министра образования и науки Республики Казахстан от 22 декабря 2016 года № 715 «О внесении изменений в приказ исполняющего обязанности Министра образования и науки Республики Казахстан от 22 октября 2007 года № 501 «Об утверждении Типовых правил деятельности попечительского совета и порядок его избрания» (зарегистрированный в Реестре государственной регистрации нормативных</w:t>
      </w:r>
      <w:proofErr w:type="gramEnd"/>
      <w:r w:rsidRPr="0079456E">
        <w:rPr>
          <w:rFonts w:ascii="Times New Roman" w:hAnsi="Times New Roman" w:cs="Times New Roman"/>
          <w:sz w:val="28"/>
          <w:szCs w:val="28"/>
        </w:rPr>
        <w:t xml:space="preserve"> правовых актов Республики Казахстан под № 14751, опубликованный в Эталонном контрольном банке нормативных правовых актов Республики Казахстан 9 февраля 2017 года). </w:t>
      </w:r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>3. Комитету по охране прав детей Министерства образования и науки Республики Казахстан (</w:t>
      </w:r>
      <w:proofErr w:type="spellStart"/>
      <w:r w:rsidRPr="0079456E">
        <w:rPr>
          <w:rFonts w:ascii="Times New Roman" w:hAnsi="Times New Roman" w:cs="Times New Roman"/>
          <w:sz w:val="28"/>
          <w:szCs w:val="28"/>
        </w:rPr>
        <w:t>Ерсаинов</w:t>
      </w:r>
      <w:proofErr w:type="spellEnd"/>
      <w:r w:rsidRPr="0079456E">
        <w:rPr>
          <w:rFonts w:ascii="Times New Roman" w:hAnsi="Times New Roman" w:cs="Times New Roman"/>
          <w:sz w:val="28"/>
          <w:szCs w:val="28"/>
        </w:rPr>
        <w:t xml:space="preserve"> Е.Е.) в установленном законодательством порядке обеспечить: </w:t>
      </w:r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1) государственную регистрацию настоящего приказа в Министерстве юстиции Республики Казахстан; </w:t>
      </w:r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456E">
        <w:rPr>
          <w:rFonts w:ascii="Times New Roman" w:hAnsi="Times New Roman" w:cs="Times New Roman"/>
          <w:sz w:val="28"/>
          <w:szCs w:val="28"/>
        </w:rPr>
        <w:t xml:space="preserve">2) в течение десяти календарных дней со дня государственной регистрации настоящего приказа в Министерстве юстиции Республики Казахстан направление его копий в бумажном и электронном виде на казахском и русском языках в Республиканское государственное предприятие на праве хозяйственного ведения </w:t>
      </w:r>
      <w:r w:rsidRPr="0079456E">
        <w:rPr>
          <w:rFonts w:ascii="Times New Roman" w:hAnsi="Times New Roman" w:cs="Times New Roman"/>
          <w:sz w:val="28"/>
          <w:szCs w:val="28"/>
        </w:rPr>
        <w:lastRenderedPageBreak/>
        <w:t xml:space="preserve">«Республиканский центр правовой информации» для официального опубликования и включения в Эталонный контрольный банк нормативных правовых актов Республики Казахстан; </w:t>
      </w:r>
      <w:proofErr w:type="gramEnd"/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3) в течение десяти календарных дней после государственной регистрации настоящего приказа направление его копии на официальное опубликование в периодические печатные издания; </w:t>
      </w:r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4) размещение настоящего приказа на </w:t>
      </w:r>
      <w:proofErr w:type="spellStart"/>
      <w:r w:rsidRPr="0079456E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79456E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Республики Казахстан; </w:t>
      </w:r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5)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мероприятий, предусмотренных подпунктами 1), 2), 3) и </w:t>
      </w:r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4) настоящего пункта. 4. Контроль за исполнением настоящего приказа возложить на </w:t>
      </w:r>
      <w:proofErr w:type="spellStart"/>
      <w:proofErr w:type="gramStart"/>
      <w:r w:rsidRPr="0079456E">
        <w:rPr>
          <w:rFonts w:ascii="Times New Roman" w:hAnsi="Times New Roman" w:cs="Times New Roman"/>
          <w:sz w:val="28"/>
          <w:szCs w:val="28"/>
        </w:rPr>
        <w:t>вице-министра</w:t>
      </w:r>
      <w:proofErr w:type="spellEnd"/>
      <w:proofErr w:type="gramEnd"/>
      <w:r w:rsidRPr="0079456E">
        <w:rPr>
          <w:rFonts w:ascii="Times New Roman" w:hAnsi="Times New Roman" w:cs="Times New Roman"/>
          <w:sz w:val="28"/>
          <w:szCs w:val="28"/>
        </w:rPr>
        <w:t xml:space="preserve"> образования и науки Республики Казахстан </w:t>
      </w:r>
      <w:proofErr w:type="spellStart"/>
      <w:r w:rsidRPr="0079456E">
        <w:rPr>
          <w:rFonts w:ascii="Times New Roman" w:hAnsi="Times New Roman" w:cs="Times New Roman"/>
          <w:sz w:val="28"/>
          <w:szCs w:val="28"/>
        </w:rPr>
        <w:t>Асылову</w:t>
      </w:r>
      <w:proofErr w:type="spellEnd"/>
      <w:r w:rsidRPr="0079456E">
        <w:rPr>
          <w:rFonts w:ascii="Times New Roman" w:hAnsi="Times New Roman" w:cs="Times New Roman"/>
          <w:sz w:val="28"/>
          <w:szCs w:val="28"/>
        </w:rPr>
        <w:t xml:space="preserve"> Б.А. </w:t>
      </w:r>
    </w:p>
    <w:p w:rsidR="002A15CC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5. Настоящий приказ вводится в действие по истечении десяти календарных дней после дня его первого официального опубликования. Министр образования и науки Республики Казахстан Е. </w:t>
      </w:r>
      <w:proofErr w:type="spellStart"/>
      <w:r w:rsidRPr="0079456E">
        <w:rPr>
          <w:rFonts w:ascii="Times New Roman" w:hAnsi="Times New Roman" w:cs="Times New Roman"/>
          <w:sz w:val="28"/>
          <w:szCs w:val="28"/>
        </w:rPr>
        <w:t>Сагадиев</w:t>
      </w:r>
      <w:proofErr w:type="spellEnd"/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56E" w:rsidRP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456E">
        <w:rPr>
          <w:rFonts w:ascii="Times New Roman" w:hAnsi="Times New Roman" w:cs="Times New Roman"/>
          <w:b/>
          <w:sz w:val="28"/>
          <w:szCs w:val="28"/>
        </w:rPr>
        <w:t xml:space="preserve">Министр образования и науки </w:t>
      </w:r>
    </w:p>
    <w:p w:rsidR="0079456E" w:rsidRP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456E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                                                                    Е. </w:t>
      </w:r>
      <w:proofErr w:type="spellStart"/>
      <w:r w:rsidRPr="0079456E">
        <w:rPr>
          <w:rFonts w:ascii="Times New Roman" w:hAnsi="Times New Roman" w:cs="Times New Roman"/>
          <w:b/>
          <w:sz w:val="28"/>
          <w:szCs w:val="28"/>
        </w:rPr>
        <w:t>Сагадиев</w:t>
      </w:r>
      <w:proofErr w:type="spellEnd"/>
      <w:r w:rsidRPr="007945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«СОГЛАСОВАНО»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spellStart"/>
      <w:r w:rsidRPr="0079456E">
        <w:rPr>
          <w:rFonts w:ascii="Times New Roman" w:hAnsi="Times New Roman" w:cs="Times New Roman"/>
          <w:sz w:val="28"/>
          <w:szCs w:val="28"/>
        </w:rPr>
        <w:t>Премьер-Министра</w:t>
      </w:r>
      <w:proofErr w:type="spellEnd"/>
      <w:r w:rsidRPr="00794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Республики Казахстан —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Министр сельского хозяйства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9456E">
        <w:rPr>
          <w:rFonts w:ascii="Times New Roman" w:hAnsi="Times New Roman" w:cs="Times New Roman"/>
          <w:sz w:val="28"/>
          <w:szCs w:val="28"/>
        </w:rPr>
        <w:t>Мырзахметов</w:t>
      </w:r>
      <w:proofErr w:type="spellEnd"/>
      <w:r w:rsidRPr="00794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28 июля 2017 г.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«СОГЛАСОВАНО»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Министр финансов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Б. Султанов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7 августа 2017 г.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lastRenderedPageBreak/>
        <w:t xml:space="preserve">«СОГЛАСОВАНО»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Министр культуры и спорта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9456E">
        <w:rPr>
          <w:rFonts w:ascii="Times New Roman" w:hAnsi="Times New Roman" w:cs="Times New Roman"/>
          <w:sz w:val="28"/>
          <w:szCs w:val="28"/>
        </w:rPr>
        <w:t>Мухамедиулы</w:t>
      </w:r>
      <w:proofErr w:type="spellEnd"/>
      <w:r w:rsidRPr="00794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28 июля 2017 г.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color w:val="0070C0"/>
          <w:sz w:val="28"/>
          <w:szCs w:val="28"/>
          <w:u w:val="single"/>
        </w:rPr>
        <w:t>приказом</w:t>
      </w:r>
      <w:r w:rsidRPr="0079456E">
        <w:rPr>
          <w:rFonts w:ascii="Times New Roman" w:hAnsi="Times New Roman" w:cs="Times New Roman"/>
          <w:sz w:val="28"/>
          <w:szCs w:val="28"/>
        </w:rPr>
        <w:t xml:space="preserve"> Министра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образования и науки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от 27 июля 2017 года № 355 </w:t>
      </w:r>
    </w:p>
    <w:p w:rsidR="0079456E" w:rsidRDefault="0079456E" w:rsidP="00794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56E" w:rsidRDefault="0079456E" w:rsidP="0079456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56E" w:rsidRPr="0079456E" w:rsidRDefault="0079456E" w:rsidP="0079456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56E">
        <w:rPr>
          <w:rFonts w:ascii="Times New Roman" w:hAnsi="Times New Roman" w:cs="Times New Roman"/>
          <w:b/>
          <w:sz w:val="28"/>
          <w:szCs w:val="28"/>
        </w:rPr>
        <w:t>Типовые правила организации работы Попечительского совета и порядок его избрания в организациях образования</w:t>
      </w:r>
    </w:p>
    <w:p w:rsidR="0079456E" w:rsidRPr="0079456E" w:rsidRDefault="0079456E" w:rsidP="0079456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56E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1. Типовые правила организации работы Попечительского совета и порядок его избрания в организациях образования (далее - Правила) разработаны в соответствии с пунктом 9 статьи 44 Закона Республики Казахстан от 27 июля 2007 года «Об образовании» и определяют порядок организации деятельности Попечительского совета организации образования (далее - Попечительский совет) и его избрания. 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2. Попечительский совет создается в организациях образования за исключением военных, специальных, медицинских и фармацевтических учебных заведений, подведомственных органам национальной безопасности Республики Казахстан, Министерства внутренних дел Республики Казахстан, органам прокуратуры Республики Казахстан, Министерства обороны Республики Казахстан и Министерства здравоохранения Республики Казахстан. 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3. Попечительский совет взаимодействует с администрацией организации образования, родительским комитетом, местными исполнительными органами, заинтересованными государственными органами и иными физическими и/или юридическими лицами. 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4. Выполнение членами Попечительского совета своих полномочий осуществляется на безвозмездной основе. </w:t>
      </w:r>
    </w:p>
    <w:p w:rsidR="0079456E" w:rsidRPr="0079456E" w:rsidRDefault="0079456E" w:rsidP="0079456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56E">
        <w:rPr>
          <w:rFonts w:ascii="Times New Roman" w:hAnsi="Times New Roman" w:cs="Times New Roman"/>
          <w:b/>
          <w:sz w:val="28"/>
          <w:szCs w:val="28"/>
        </w:rPr>
        <w:t>Глава 2. Порядок избрания и состав Попечительского совета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79456E">
        <w:rPr>
          <w:rFonts w:ascii="Times New Roman" w:hAnsi="Times New Roman" w:cs="Times New Roman"/>
          <w:sz w:val="28"/>
          <w:szCs w:val="28"/>
        </w:rPr>
        <w:t xml:space="preserve">Уполномоченный орган соответствующей отрасли или местный исполнительный орган в области образования размещает объявление о формировании Попечительского совета и приеме предложений по его составу на собственном </w:t>
      </w:r>
      <w:proofErr w:type="spellStart"/>
      <w:r w:rsidRPr="0079456E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79456E">
        <w:rPr>
          <w:rFonts w:ascii="Times New Roman" w:hAnsi="Times New Roman" w:cs="Times New Roman"/>
          <w:sz w:val="28"/>
          <w:szCs w:val="28"/>
        </w:rPr>
        <w:t xml:space="preserve"> и/или в периодическом печатном издании, распространяемом на территории соответствующей административно-территориальной единицы. </w:t>
      </w:r>
      <w:proofErr w:type="gramEnd"/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6. Состав Попечительского совета утверждается уполномоченным органом соответствующей отрасли или местным исполнительным органом в области образования и формируется на основе полученных предложений с письменного согласия кандидатов в члены Попечительского совета. 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7. В состав Попечительского совета входят: 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1) представители местных представительных, исполнительных и правоохранительных органов; 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2) представители работодателей и социальных партнеров; 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3) представители некоммерческих организаций (при наличии); 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456E">
        <w:rPr>
          <w:rFonts w:ascii="Times New Roman" w:hAnsi="Times New Roman" w:cs="Times New Roman"/>
          <w:sz w:val="28"/>
          <w:szCs w:val="28"/>
        </w:rPr>
        <w:t xml:space="preserve">4) по одному родителю или законному представителю обучающихся в данной организации образования из каждой параллели классов, курсов, рекомендованные родительским комитетом; </w:t>
      </w:r>
      <w:proofErr w:type="gramEnd"/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5) благотворители (при наличии). </w:t>
      </w:r>
    </w:p>
    <w:p w:rsid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Руководитель организации образования, при которой создается Попечительский совет или его заместитель принимают участие в его заседаниях.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В состав Попечительского совета не входят лица, указанные в подпунктах 2) и 3) пункта 1 статьи 51 Закона Республики Казахстан от 27 июля 2007 года «Об образовании».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8. Число членов Попечительского совета является нечетным и составляет не менее девяти человек, не находящихся в отношениях близкого родства и свойства друг с другом и руководителем данной организации образования. Срок полномочий членов Попечительского совета составляет один год. Члены Попечительского совета не входят в штат работников данной организации образования.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9. Количество членов в составе Попечительского совета, являющихся представителями государственных органов, не превышает трех человек.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lastRenderedPageBreak/>
        <w:t xml:space="preserve">10. Руководителем Попечительского совета является его председатель, избираемый (переизбираемый) на заседании Попечительского совета путем открытого голосования большинством голосов. Представители государственных органов не избираются председателем Попечительского совета и не исполняют его обязанности.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11. В случае отсутствия председателя Попечительского совета его функции осуществляет один из членов Попечительского совета по решению Попечительского совета, за исключением представителей государственных органов, входящих в состав Попечительского состава.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12. Председатель действует от имени Попечительского совета и обеспечивает его деятельность в соответствии с настоящими Правилами.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13. Работу Попечительского совета обеспечивает секретарь, избираемый Попечительским советом. </w:t>
      </w:r>
    </w:p>
    <w:p w:rsidR="00C6029F" w:rsidRPr="00C6029F" w:rsidRDefault="0079456E" w:rsidP="00C6029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29F">
        <w:rPr>
          <w:rFonts w:ascii="Times New Roman" w:hAnsi="Times New Roman" w:cs="Times New Roman"/>
          <w:b/>
          <w:sz w:val="28"/>
          <w:szCs w:val="28"/>
        </w:rPr>
        <w:t>Глава 3. Полномочия Попечительского совета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14. Попечительский совет организации образования: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1) осуществляет общественный </w:t>
      </w:r>
      <w:proofErr w:type="gramStart"/>
      <w:r w:rsidRPr="007945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456E">
        <w:rPr>
          <w:rFonts w:ascii="Times New Roman" w:hAnsi="Times New Roman" w:cs="Times New Roman"/>
          <w:sz w:val="28"/>
          <w:szCs w:val="28"/>
        </w:rPr>
        <w:t xml:space="preserve"> соблюдением прав обучающихся и воспитанников организации образования, а также за расходованием благотворительной помощи, поступающих на счет образовательных учреждений;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2) вырабатывает предложения о внесении изменений и/или дополнений в устав организации образования;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3) вырабатывает рекомендации по приоритетным направлениям развития организации образования;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4) вырабатывает предложения по совершенствованию мер по вопросам устройства детей-сирот и детей, оставшихся без попечения родителей в семьи казахстанских граждан;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5) участвует в распределении </w:t>
      </w:r>
      <w:proofErr w:type="gramStart"/>
      <w:r w:rsidRPr="0079456E">
        <w:rPr>
          <w:rFonts w:ascii="Times New Roman" w:hAnsi="Times New Roman" w:cs="Times New Roman"/>
          <w:sz w:val="28"/>
          <w:szCs w:val="28"/>
        </w:rPr>
        <w:t>финансовых средств, поступивших в организацию образования в виде благотворительной помощи и принимает</w:t>
      </w:r>
      <w:proofErr w:type="gramEnd"/>
      <w:r w:rsidRPr="0079456E">
        <w:rPr>
          <w:rFonts w:ascii="Times New Roman" w:hAnsi="Times New Roman" w:cs="Times New Roman"/>
          <w:sz w:val="28"/>
          <w:szCs w:val="28"/>
        </w:rPr>
        <w:t xml:space="preserve"> решение о его целевом расходовании;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6) вырабатывает предложения при формировании бюджета организации образования;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7) вносит предложения уполномоченному органу соответствующей отрасли или местному исполнительному органу в области образования об устранении </w:t>
      </w:r>
      <w:r w:rsidRPr="0079456E">
        <w:rPr>
          <w:rFonts w:ascii="Times New Roman" w:hAnsi="Times New Roman" w:cs="Times New Roman"/>
          <w:sz w:val="28"/>
          <w:szCs w:val="28"/>
        </w:rPr>
        <w:lastRenderedPageBreak/>
        <w:t xml:space="preserve">выявленных Попечительским советом недостатков в работе организации образования;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8) заслушивает отчеты руководителя организации образования о деятельности организации образования, в том числе о качественном предоставлении образовательных услуг, об использовании благотворительной помощи и принимаемых мерах по устройству детей-сирот и детей, оставшихся без попечения родителей в семьи казахстанских граждан;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9) участвует в конференциях, совещаниях, семинарах по вопросам деятельности организаций образования;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10) знакомится с деятельностью организации образования, </w:t>
      </w:r>
      <w:proofErr w:type="gramStart"/>
      <w:r w:rsidRPr="0079456E">
        <w:rPr>
          <w:rFonts w:ascii="Times New Roman" w:hAnsi="Times New Roman" w:cs="Times New Roman"/>
          <w:sz w:val="28"/>
          <w:szCs w:val="28"/>
        </w:rPr>
        <w:t>условиями</w:t>
      </w:r>
      <w:proofErr w:type="gramEnd"/>
      <w:r w:rsidRPr="0079456E">
        <w:rPr>
          <w:rFonts w:ascii="Times New Roman" w:hAnsi="Times New Roman" w:cs="Times New Roman"/>
          <w:sz w:val="28"/>
          <w:szCs w:val="28"/>
        </w:rPr>
        <w:t xml:space="preserve"> предоставленными обучающимся и воспитанникам организации образования, проводят с ними беседу в присутствии психолога организации образования; Работники (структурные подразделения) организации образования оказывают содействие в предоставлении информации по вопросам, относящимся к компетенции Попечительского совета. </w:t>
      </w:r>
    </w:p>
    <w:p w:rsidR="00C6029F" w:rsidRPr="00C6029F" w:rsidRDefault="0079456E" w:rsidP="00C6029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29F">
        <w:rPr>
          <w:rFonts w:ascii="Times New Roman" w:hAnsi="Times New Roman" w:cs="Times New Roman"/>
          <w:b/>
          <w:sz w:val="28"/>
          <w:szCs w:val="28"/>
        </w:rPr>
        <w:t>Глава 4. Порядок организации работы Попечительского совета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15. Заседание Попечительского совета созывается его председателем по собственной инициативе, по инициативе двух третей от общего количества членов Попечительского совета.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16. Уведомление о созыве заседания Попечительского совета подписывается председателем Попечительского совета и направляется членам Попечительского </w:t>
      </w:r>
      <w:proofErr w:type="gramStart"/>
      <w:r w:rsidRPr="0079456E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79456E">
        <w:rPr>
          <w:rFonts w:ascii="Times New Roman" w:hAnsi="Times New Roman" w:cs="Times New Roman"/>
          <w:sz w:val="28"/>
          <w:szCs w:val="28"/>
        </w:rPr>
        <w:t xml:space="preserve"> и организации образования при которой действует Попечительский совет вместе с необходимыми материалами в срок не позднее, чем за семь рабочих дней до даты проведения заседания. Уведомление содержит дату, время и место проведения заседания. К уведомлению прилагаются повестка дня заседания с указанием докладчика, справочные материалы, предусматривающие мотивы включения в повестку дня указанных вопросов, необходимые документы, предоставляемые членам Попечительского совета к заседанию.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17. Член Попечительского совета, получивший уведомление о проведении заседания Попечительского совета не позднее одного рабочего дня до даты его проведения информирует секретаря Попечительского совета о своем участии или не участии.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18. Председатель Попечительского совета созывает заседание Попечительского совета не позднее пяти рабочих дней со дня поступления предложения о созыве.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lastRenderedPageBreak/>
        <w:t xml:space="preserve">19. Заседания Попечительского совета проводятся по мере необходимости, но не реже одного раза в квартал.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20. Заседание Попечительского совета является правомочным, если все члены Попечительского совета извещены о времени и месте его проведения, и на заседании присутствует не менее две трети от общего количества его членов. Передача членом Попечительского совета своего голоса другому члену Попечительского совета либо лицу по доверенности не допускается.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21. Каждый член Попечительского совета организации образования имеет при голосовании один голос.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22. Решение Попечительского совета принимается открытым голосованием большинством голосов присутствовавших его членов. При равенстве голосов принимается решение, за которое проголосовал председатель Попечительского совета, а в случае его отсутствия лицо, осуществляющее функции председателя Попечительского совета.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23. Решение Попечительского совета оформляется протоколом, который подлежит подписанию всеми присутствующими на заседании членами Попечительского совета.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24. Протокол направляется уполномоченному органу соответствующей отрасли или местному исполнительному органу в области образования после проведения заседания Попечительского совета в срок не позднее трех рабочих дней.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25. Уполномоченный орган соответствующей отрасли или местный исполнительный орган в области образования размещает информацию о принятых Попечительским советом решениях на </w:t>
      </w:r>
      <w:proofErr w:type="gramStart"/>
      <w:r w:rsidRPr="0079456E">
        <w:rPr>
          <w:rFonts w:ascii="Times New Roman" w:hAnsi="Times New Roman" w:cs="Times New Roman"/>
          <w:sz w:val="28"/>
          <w:szCs w:val="28"/>
        </w:rPr>
        <w:t>собственном</w:t>
      </w:r>
      <w:proofErr w:type="gramEnd"/>
      <w:r w:rsidRPr="00794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56E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7945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26. Благотворительная помощь организации образования оказывается в добровольном порядке на безвозмездной основе и расходуется исключительно по решению Попечительского совета в порядке, предусмотренном настоящими Правилами.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27. Любые принятые организацией образования поступления от благотворительной помощи зачисляются </w:t>
      </w:r>
      <w:proofErr w:type="gramStart"/>
      <w:r w:rsidRPr="0079456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9456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1) контрольный счёт наличности благотворительной помощи, открытый в территориальном подразделении уполномоченного органа по исполнению бюджета, в соответствии с бюджетным законодательством Республики Казахстан - </w:t>
      </w:r>
      <w:r w:rsidRPr="0079456E">
        <w:rPr>
          <w:rFonts w:ascii="Times New Roman" w:hAnsi="Times New Roman" w:cs="Times New Roman"/>
          <w:sz w:val="28"/>
          <w:szCs w:val="28"/>
        </w:rPr>
        <w:lastRenderedPageBreak/>
        <w:t xml:space="preserve">для организаций образования, созданных в организационно-правовой форме государственное учреждение;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2) счёт, открытый в банке второго уровня - для организаций образования, созданных в иных организационно-правовых формах.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28. Поступления от благотворительной помощи расходуются на следующие цели: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1) социальная поддержка обучающихся и воспитанников организации образования;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2) совершенствование материально-технической базы организации образования;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3) развитие спорта, поддержка одаренных детей;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4) осуществление расходов на организацию образовательного процесса сверх требований государственных общеобразовательных стандартов образования.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>29. Организация образования ежегодно, по итогам финансового года, информирует общественность о результатах деятельности по использованию и движении средств благотворительной помощи, путем размещения соответствующего отчета на интерне</w:t>
      </w:r>
      <w:proofErr w:type="gramStart"/>
      <w:r w:rsidRPr="0079456E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79456E">
        <w:rPr>
          <w:rFonts w:ascii="Times New Roman" w:hAnsi="Times New Roman" w:cs="Times New Roman"/>
          <w:sz w:val="28"/>
          <w:szCs w:val="28"/>
        </w:rPr>
        <w:t xml:space="preserve"> ресурсе данной организации образования, уполномоченного органа соответствующей отрасли, местного исполнительного органа в области образования. </w:t>
      </w:r>
    </w:p>
    <w:p w:rsidR="00C6029F" w:rsidRPr="00C6029F" w:rsidRDefault="0079456E" w:rsidP="00C6029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29F">
        <w:rPr>
          <w:rFonts w:ascii="Times New Roman" w:hAnsi="Times New Roman" w:cs="Times New Roman"/>
          <w:b/>
          <w:sz w:val="28"/>
          <w:szCs w:val="28"/>
        </w:rPr>
        <w:t>Глава 5. Прекращение работы Попечительского совета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30. Прекращение работы Попечительского совета осуществляется: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1) по инициативе уполномоченного органа соответствующей отрасли или местного исполнительного органа в области образования;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2) при ликвидации и реорганизации организации образования.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31. Член Попечительского совета может выйти из состава Попечительского совета: </w:t>
      </w:r>
    </w:p>
    <w:p w:rsidR="00C6029F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 xml:space="preserve">1) по личной инициативе; </w:t>
      </w:r>
    </w:p>
    <w:p w:rsidR="0079456E" w:rsidRPr="0079456E" w:rsidRDefault="0079456E" w:rsidP="00794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56E">
        <w:rPr>
          <w:rFonts w:ascii="Times New Roman" w:hAnsi="Times New Roman" w:cs="Times New Roman"/>
          <w:sz w:val="28"/>
          <w:szCs w:val="28"/>
        </w:rPr>
        <w:t>2) по причине отсутствия в месте нахождения организации образования в течение трех месяцев.</w:t>
      </w:r>
    </w:p>
    <w:sectPr w:rsidR="0079456E" w:rsidRPr="0079456E" w:rsidSect="0079456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9456E"/>
    <w:rsid w:val="002A15CC"/>
    <w:rsid w:val="00655AB3"/>
    <w:rsid w:val="0079456E"/>
    <w:rsid w:val="00C60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2165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gl.spec</dc:creator>
  <cp:keywords/>
  <dc:description/>
  <cp:lastModifiedBy>gl.spec</cp:lastModifiedBy>
  <cp:revision>5</cp:revision>
  <dcterms:created xsi:type="dcterms:W3CDTF">2018-03-01T11:48:00Z</dcterms:created>
  <dcterms:modified xsi:type="dcterms:W3CDTF">2018-03-01T12:03:00Z</dcterms:modified>
</cp:coreProperties>
</file>