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168E" w:rsidRDefault="00212B0C" w:rsidP="00B2552B">
      <w:pPr>
        <w:spacing w:after="0" w:line="240" w:lineRule="auto"/>
        <w:jc w:val="right"/>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w:t>
      </w:r>
    </w:p>
    <w:p w:rsidR="00A9168E" w:rsidRDefault="00A9168E" w:rsidP="00B2552B">
      <w:pPr>
        <w:spacing w:after="0" w:line="240" w:lineRule="auto"/>
        <w:jc w:val="right"/>
        <w:rPr>
          <w:rFonts w:ascii="Times New Roman" w:eastAsia="Times New Roman" w:hAnsi="Times New Roman" w:cs="Times New Roman"/>
          <w:sz w:val="24"/>
          <w:szCs w:val="24"/>
          <w:lang w:eastAsia="ru-RU"/>
        </w:rPr>
      </w:pPr>
    </w:p>
    <w:p w:rsidR="00B2552B"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Утверждаю ____________</w:t>
      </w:r>
    </w:p>
    <w:p w:rsidR="00B2552B" w:rsidRPr="00D87BE6" w:rsidRDefault="00B2552B" w:rsidP="00B2552B">
      <w:pPr>
        <w:spacing w:after="0" w:line="240" w:lineRule="auto"/>
        <w:jc w:val="right"/>
        <w:rPr>
          <w:rFonts w:ascii="Times New Roman" w:hAnsi="Times New Roman"/>
          <w:b/>
          <w:sz w:val="24"/>
          <w:szCs w:val="24"/>
        </w:rPr>
      </w:pPr>
      <w:r>
        <w:rPr>
          <w:rFonts w:ascii="Times New Roman" w:hAnsi="Times New Roman"/>
          <w:b/>
          <w:sz w:val="24"/>
          <w:szCs w:val="24"/>
        </w:rPr>
        <w:t>Руководитель</w:t>
      </w:r>
    </w:p>
    <w:p w:rsidR="00B2552B" w:rsidRDefault="00B54C43" w:rsidP="00B2552B">
      <w:pPr>
        <w:spacing w:after="0" w:line="240" w:lineRule="auto"/>
        <w:jc w:val="right"/>
        <w:rPr>
          <w:rFonts w:ascii="Times New Roman" w:hAnsi="Times New Roman"/>
          <w:b/>
          <w:sz w:val="24"/>
          <w:szCs w:val="24"/>
        </w:rPr>
      </w:pPr>
      <w:r>
        <w:rPr>
          <w:rFonts w:ascii="Times New Roman" w:hAnsi="Times New Roman"/>
          <w:b/>
          <w:sz w:val="24"/>
          <w:szCs w:val="24"/>
        </w:rPr>
        <w:t>К</w:t>
      </w:r>
      <w:r w:rsidR="00B2552B" w:rsidRPr="00D87BE6">
        <w:rPr>
          <w:rFonts w:ascii="Times New Roman" w:hAnsi="Times New Roman"/>
          <w:b/>
          <w:sz w:val="24"/>
          <w:szCs w:val="24"/>
        </w:rPr>
        <w:t>ГУ «</w:t>
      </w:r>
      <w:r w:rsidR="00B2552B">
        <w:rPr>
          <w:rFonts w:ascii="Times New Roman" w:hAnsi="Times New Roman"/>
          <w:b/>
          <w:sz w:val="24"/>
          <w:szCs w:val="24"/>
        </w:rPr>
        <w:t xml:space="preserve">Кызылжарский </w:t>
      </w:r>
      <w:r w:rsidR="00B2552B" w:rsidRPr="00D87BE6">
        <w:rPr>
          <w:rFonts w:ascii="Times New Roman" w:hAnsi="Times New Roman"/>
          <w:b/>
          <w:sz w:val="24"/>
          <w:szCs w:val="24"/>
        </w:rPr>
        <w:t xml:space="preserve">районный </w:t>
      </w:r>
    </w:p>
    <w:p w:rsidR="00B2552B" w:rsidRPr="00D87BE6"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отдел образования»</w:t>
      </w:r>
    </w:p>
    <w:p w:rsidR="00B2552B" w:rsidRDefault="00B2552B" w:rsidP="00B2552B">
      <w:pPr>
        <w:spacing w:after="0" w:line="240" w:lineRule="auto"/>
        <w:jc w:val="right"/>
        <w:rPr>
          <w:rFonts w:ascii="Times New Roman" w:hAnsi="Times New Roman"/>
          <w:b/>
          <w:sz w:val="24"/>
          <w:szCs w:val="24"/>
        </w:rPr>
      </w:pPr>
      <w:r>
        <w:rPr>
          <w:rFonts w:ascii="Times New Roman" w:hAnsi="Times New Roman"/>
          <w:b/>
          <w:sz w:val="24"/>
          <w:szCs w:val="24"/>
        </w:rPr>
        <w:t>Аюпов .Б.Е.</w:t>
      </w:r>
    </w:p>
    <w:p w:rsidR="00212B0C" w:rsidRPr="006A69F2" w:rsidRDefault="00B2552B" w:rsidP="00B2552B">
      <w:pPr>
        <w:spacing w:after="0" w:line="240" w:lineRule="auto"/>
        <w:jc w:val="right"/>
        <w:rPr>
          <w:rFonts w:ascii="Times New Roman" w:eastAsia="Times New Roman" w:hAnsi="Times New Roman" w:cs="Times New Roman"/>
          <w:sz w:val="24"/>
          <w:szCs w:val="24"/>
          <w:lang w:eastAsia="ru-RU"/>
        </w:rPr>
      </w:pPr>
      <w:r w:rsidRPr="00E95558">
        <w:rPr>
          <w:rFonts w:ascii="Times New Roman" w:hAnsi="Times New Roman"/>
          <w:b/>
          <w:color w:val="FF0000"/>
          <w:sz w:val="24"/>
          <w:szCs w:val="24"/>
        </w:rPr>
        <w:t>Приказ №</w:t>
      </w:r>
      <w:r w:rsidR="000773EB">
        <w:rPr>
          <w:rFonts w:ascii="Times New Roman" w:hAnsi="Times New Roman"/>
          <w:b/>
          <w:color w:val="FF0000"/>
          <w:sz w:val="24"/>
          <w:szCs w:val="24"/>
        </w:rPr>
        <w:t xml:space="preserve"> </w:t>
      </w:r>
      <w:r w:rsidR="0094469D">
        <w:rPr>
          <w:rFonts w:ascii="Times New Roman" w:hAnsi="Times New Roman"/>
          <w:b/>
          <w:color w:val="FF0000"/>
          <w:sz w:val="24"/>
          <w:szCs w:val="24"/>
        </w:rPr>
        <w:t>638</w:t>
      </w:r>
      <w:r w:rsidR="00503AF5">
        <w:rPr>
          <w:rFonts w:ascii="Times New Roman" w:hAnsi="Times New Roman"/>
          <w:b/>
          <w:color w:val="FF0000"/>
          <w:sz w:val="24"/>
          <w:szCs w:val="24"/>
        </w:rPr>
        <w:t xml:space="preserve"> </w:t>
      </w:r>
      <w:r>
        <w:rPr>
          <w:rFonts w:ascii="Times New Roman" w:hAnsi="Times New Roman"/>
          <w:b/>
          <w:color w:val="FF0000"/>
          <w:sz w:val="24"/>
          <w:szCs w:val="24"/>
        </w:rPr>
        <w:t>от</w:t>
      </w:r>
      <w:r w:rsidRPr="00E95558">
        <w:rPr>
          <w:rFonts w:ascii="Times New Roman" w:hAnsi="Times New Roman"/>
          <w:b/>
          <w:color w:val="FF0000"/>
          <w:sz w:val="24"/>
          <w:szCs w:val="24"/>
        </w:rPr>
        <w:t xml:space="preserve"> «</w:t>
      </w:r>
      <w:r w:rsidR="0094469D">
        <w:rPr>
          <w:rFonts w:ascii="Times New Roman" w:hAnsi="Times New Roman"/>
          <w:b/>
          <w:color w:val="FF0000"/>
          <w:sz w:val="24"/>
          <w:szCs w:val="24"/>
        </w:rPr>
        <w:t>23</w:t>
      </w:r>
      <w:r w:rsidRPr="00E95558">
        <w:rPr>
          <w:rFonts w:ascii="Times New Roman" w:hAnsi="Times New Roman"/>
          <w:b/>
          <w:color w:val="FF0000"/>
          <w:sz w:val="24"/>
          <w:szCs w:val="24"/>
        </w:rPr>
        <w:t xml:space="preserve">» </w:t>
      </w:r>
      <w:r w:rsidR="0094469D">
        <w:rPr>
          <w:rFonts w:ascii="Times New Roman" w:hAnsi="Times New Roman"/>
          <w:b/>
          <w:color w:val="FF0000"/>
          <w:sz w:val="24"/>
          <w:szCs w:val="24"/>
        </w:rPr>
        <w:t>ноября</w:t>
      </w:r>
      <w:r w:rsidRPr="00E95558">
        <w:rPr>
          <w:rFonts w:ascii="Times New Roman" w:hAnsi="Times New Roman"/>
          <w:b/>
          <w:color w:val="FF0000"/>
          <w:sz w:val="24"/>
          <w:szCs w:val="24"/>
        </w:rPr>
        <w:t xml:space="preserve">  201</w:t>
      </w:r>
      <w:r w:rsidR="00503AF5">
        <w:rPr>
          <w:rFonts w:ascii="Times New Roman" w:hAnsi="Times New Roman"/>
          <w:b/>
          <w:color w:val="FF0000"/>
          <w:sz w:val="24"/>
          <w:szCs w:val="24"/>
        </w:rPr>
        <w:t>8</w:t>
      </w:r>
      <w:r w:rsidRPr="00E95558">
        <w:rPr>
          <w:rFonts w:ascii="Times New Roman" w:hAnsi="Times New Roman"/>
          <w:b/>
          <w:color w:val="FF0000"/>
          <w:sz w:val="24"/>
          <w:szCs w:val="24"/>
        </w:rPr>
        <w:t xml:space="preserve"> года  </w:t>
      </w:r>
    </w:p>
    <w:p w:rsidR="00212B0C" w:rsidRPr="00845780" w:rsidRDefault="00B2552B" w:rsidP="00212B0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845780">
        <w:rPr>
          <w:rFonts w:ascii="Times New Roman" w:eastAsia="Times New Roman" w:hAnsi="Times New Roman" w:cs="Times New Roman"/>
          <w:b/>
          <w:sz w:val="24"/>
          <w:szCs w:val="24"/>
          <w:lang w:eastAsia="ru-RU"/>
        </w:rPr>
        <w:t>К</w:t>
      </w:r>
      <w:r w:rsidR="00212B0C" w:rsidRPr="00845780">
        <w:rPr>
          <w:rFonts w:ascii="Times New Roman" w:eastAsia="Times New Roman" w:hAnsi="Times New Roman" w:cs="Times New Roman"/>
          <w:b/>
          <w:sz w:val="24"/>
          <w:szCs w:val="24"/>
          <w:lang w:eastAsia="ru-RU"/>
        </w:rPr>
        <w:t>онкурсная документация</w:t>
      </w:r>
      <w:r w:rsidR="00212B0C" w:rsidRPr="00845780">
        <w:rPr>
          <w:rFonts w:ascii="Times New Roman" w:eastAsia="Times New Roman" w:hAnsi="Times New Roman" w:cs="Times New Roman"/>
          <w:b/>
          <w:sz w:val="24"/>
          <w:szCs w:val="24"/>
          <w:lang w:eastAsia="ru-RU"/>
        </w:rPr>
        <w:br/>
        <w:t>по выбору поставщика услуги по организации питания обучающихся в</w:t>
      </w:r>
      <w:r w:rsidR="00212B0C" w:rsidRPr="00845780">
        <w:rPr>
          <w:rFonts w:ascii="Times New Roman" w:eastAsia="Times New Roman" w:hAnsi="Times New Roman" w:cs="Times New Roman"/>
          <w:b/>
          <w:sz w:val="24"/>
          <w:szCs w:val="24"/>
          <w:lang w:eastAsia="ru-RU"/>
        </w:rPr>
        <w:br/>
        <w:t>организации среднего образования</w:t>
      </w:r>
    </w:p>
    <w:p w:rsidR="00D75B13" w:rsidRDefault="00AE7DD3" w:rsidP="00E405D4">
      <w:pPr>
        <w:spacing w:after="0" w:line="240" w:lineRule="auto"/>
        <w:ind w:right="-143"/>
        <w:rPr>
          <w:rFonts w:ascii="Times New Roman" w:hAnsi="Times New Roman"/>
          <w:b/>
          <w:sz w:val="24"/>
          <w:szCs w:val="24"/>
        </w:rPr>
      </w:pPr>
      <w:r w:rsidRPr="003A37A2">
        <w:rPr>
          <w:rFonts w:ascii="Times New Roman" w:hAnsi="Times New Roman"/>
          <w:b/>
          <w:sz w:val="24"/>
          <w:szCs w:val="24"/>
        </w:rPr>
        <w:t>Наименование  конкурса:</w:t>
      </w:r>
    </w:p>
    <w:p w:rsidR="003A37A2" w:rsidRPr="00317ADB" w:rsidRDefault="00AE7DD3" w:rsidP="003A37A2">
      <w:pPr>
        <w:spacing w:before="100" w:beforeAutospacing="1" w:after="0" w:line="240" w:lineRule="auto"/>
        <w:ind w:right="-143"/>
        <w:rPr>
          <w:rFonts w:ascii="Times New Roman" w:eastAsia="Times New Roman" w:hAnsi="Times New Roman" w:cs="Times New Roman"/>
        </w:rPr>
      </w:pPr>
      <w:r>
        <w:rPr>
          <w:rFonts w:ascii="Times New Roman" w:hAnsi="Times New Roman"/>
          <w:sz w:val="24"/>
          <w:szCs w:val="24"/>
        </w:rPr>
        <w:t xml:space="preserve"> </w:t>
      </w:r>
      <w:r w:rsidR="003A37A2" w:rsidRPr="00317ADB">
        <w:rPr>
          <w:rFonts w:ascii="Times New Roman" w:hAnsi="Times New Roman" w:cs="Times New Roman"/>
        </w:rPr>
        <w:t xml:space="preserve">«Услуги по организации горячего питания  для детей из малообеспеченных семей за счет фонда Всеобуч в  КГУ «Архангельская СШ», </w:t>
      </w:r>
      <w:r w:rsidR="00D75B13">
        <w:rPr>
          <w:rFonts w:ascii="Times New Roman" w:hAnsi="Times New Roman" w:cs="Times New Roman"/>
        </w:rPr>
        <w:t xml:space="preserve"> </w:t>
      </w:r>
      <w:r w:rsidR="003A37A2" w:rsidRPr="00317ADB">
        <w:rPr>
          <w:rFonts w:ascii="Times New Roman" w:hAnsi="Times New Roman" w:cs="Times New Roman"/>
        </w:rPr>
        <w:t>КГУ «Новокаменская СШ», КГУ «Водопроводная СШ», КГУ «Больше-Малышенская СШ», КГУ «Беловская СШ», КГУ «Боголюбовская СШ», КГУ «Петерфельдская СШ», КГУ «Пе</w:t>
      </w:r>
      <w:r w:rsidR="00D75B13">
        <w:rPr>
          <w:rFonts w:ascii="Times New Roman" w:hAnsi="Times New Roman" w:cs="Times New Roman"/>
        </w:rPr>
        <w:t xml:space="preserve">ньковская СШ», КГУ «Озерная СШ», КГУ « Асановская СШ»,  КГУ «Рассветская СШ»,  КГУ «Кондратовская СШ»,  КГУ «Вагулинская СШ»,  КГУ «Якорьская СШ»,  КГУ «Совхозная СШ», КГУ «Шаховская СШ»,  КГУ «Соколовская СШ», </w:t>
      </w:r>
      <w:r w:rsidR="00CA1A2E">
        <w:rPr>
          <w:rFonts w:ascii="Times New Roman" w:hAnsi="Times New Roman" w:cs="Times New Roman"/>
        </w:rPr>
        <w:t xml:space="preserve">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w:t>
      </w:r>
      <w:r w:rsidR="00C95F14">
        <w:rPr>
          <w:rFonts w:ascii="Times New Roman" w:hAnsi="Times New Roman" w:cs="Times New Roman"/>
        </w:rPr>
        <w:t>КГУ «Красноярская ОШ», КГУ «Кустовская ОШ», КГУ «Красногоровская ОШ»,  КГУ «Надеждинская ОШ»,  КГУ «Подгорненская ОШ», КГУ «Приишимская ОШ»,  КГУ «Чапаевская ОШ»,  КГУ «Барневская НШ», КГУ «</w:t>
      </w:r>
      <w:r w:rsidR="00BF5BA1">
        <w:rPr>
          <w:rFonts w:ascii="Times New Roman" w:hAnsi="Times New Roman" w:cs="Times New Roman"/>
        </w:rPr>
        <w:t>В</w:t>
      </w:r>
      <w:r w:rsidR="00C95F14">
        <w:rPr>
          <w:rFonts w:ascii="Times New Roman" w:hAnsi="Times New Roman" w:cs="Times New Roman"/>
        </w:rPr>
        <w:t xml:space="preserve">ишневская </w:t>
      </w:r>
      <w:r w:rsidR="00BF5BA1">
        <w:rPr>
          <w:rFonts w:ascii="Times New Roman" w:hAnsi="Times New Roman" w:cs="Times New Roman"/>
        </w:rPr>
        <w:t xml:space="preserve">НШ», КГУ «Жиляковская НШ», КГУ «Новоникольская НШ», </w:t>
      </w:r>
      <w:r w:rsidR="00C1531F">
        <w:rPr>
          <w:rFonts w:ascii="Times New Roman" w:hAnsi="Times New Roman" w:cs="Times New Roman"/>
        </w:rPr>
        <w:t>КГУ «Бескольская СШ№2», КГУ «Бескольская СШ-гимназия», КГУ «Школа-лицей Парасат», КГУ «Байтерекская СШ»</w:t>
      </w:r>
      <w:r w:rsidR="00C95F14">
        <w:rPr>
          <w:rFonts w:ascii="Times New Roman" w:hAnsi="Times New Roman" w:cs="Times New Roman"/>
        </w:rPr>
        <w:t xml:space="preserve"> </w:t>
      </w:r>
      <w:r w:rsidR="003A37A2" w:rsidRPr="00317ADB">
        <w:rPr>
          <w:rFonts w:ascii="Times New Roman" w:hAnsi="Times New Roman" w:cs="Times New Roman"/>
        </w:rPr>
        <w:t>Кызылжарского района Северо-Казахстанской области.»</w:t>
      </w:r>
    </w:p>
    <w:p w:rsidR="000C7C51" w:rsidRDefault="000C7C51" w:rsidP="00212B0C">
      <w:pPr>
        <w:spacing w:after="0" w:line="240" w:lineRule="auto"/>
        <w:ind w:firstLine="708"/>
        <w:jc w:val="both"/>
        <w:rPr>
          <w:rFonts w:ascii="Times New Roman" w:hAnsi="Times New Roman"/>
          <w:color w:val="000000"/>
          <w:sz w:val="24"/>
          <w:szCs w:val="24"/>
        </w:rPr>
      </w:pPr>
    </w:p>
    <w:p w:rsidR="00212B0C" w:rsidRDefault="00212B0C" w:rsidP="00212B0C">
      <w:pPr>
        <w:spacing w:after="0" w:line="240" w:lineRule="auto"/>
        <w:ind w:firstLine="708"/>
        <w:jc w:val="both"/>
        <w:rPr>
          <w:rFonts w:ascii="Times New Roman" w:hAnsi="Times New Roman"/>
          <w:color w:val="000000"/>
          <w:sz w:val="24"/>
          <w:szCs w:val="24"/>
        </w:rPr>
      </w:pPr>
      <w:r w:rsidRPr="00D87BE6">
        <w:rPr>
          <w:rFonts w:ascii="Times New Roman" w:hAnsi="Times New Roman"/>
          <w:color w:val="000000"/>
          <w:sz w:val="24"/>
          <w:szCs w:val="24"/>
        </w:rPr>
        <w:t xml:space="preserve">Организатор конкурса - </w:t>
      </w:r>
      <w:r w:rsidR="00B54C43">
        <w:rPr>
          <w:rFonts w:ascii="Times New Roman" w:hAnsi="Times New Roman"/>
          <w:color w:val="000000"/>
          <w:sz w:val="24"/>
          <w:szCs w:val="24"/>
        </w:rPr>
        <w:t>КГУ</w:t>
      </w:r>
      <w:r w:rsidRPr="00D87BE6">
        <w:rPr>
          <w:rFonts w:ascii="Times New Roman" w:hAnsi="Times New Roman"/>
          <w:color w:val="000000"/>
          <w:sz w:val="24"/>
          <w:szCs w:val="24"/>
        </w:rPr>
        <w:t xml:space="preserve"> «</w:t>
      </w:r>
      <w:r>
        <w:rPr>
          <w:rFonts w:ascii="Times New Roman" w:hAnsi="Times New Roman"/>
          <w:color w:val="000000"/>
          <w:sz w:val="24"/>
          <w:szCs w:val="24"/>
        </w:rPr>
        <w:t>Кызылжарский</w:t>
      </w:r>
      <w:r w:rsidRPr="00D87BE6">
        <w:rPr>
          <w:rFonts w:ascii="Times New Roman" w:hAnsi="Times New Roman"/>
          <w:color w:val="000000"/>
          <w:sz w:val="24"/>
          <w:szCs w:val="24"/>
        </w:rPr>
        <w:t xml:space="preserve"> районный отдел образования</w:t>
      </w:r>
      <w:r>
        <w:rPr>
          <w:rFonts w:ascii="Times New Roman" w:hAnsi="Times New Roman"/>
          <w:color w:val="000000"/>
          <w:sz w:val="24"/>
          <w:szCs w:val="24"/>
        </w:rPr>
        <w:t>»</w:t>
      </w:r>
    </w:p>
    <w:p w:rsidR="00212B0C" w:rsidRPr="00D87BE6" w:rsidRDefault="00212B0C" w:rsidP="00212B0C">
      <w:pPr>
        <w:spacing w:after="0" w:line="240" w:lineRule="auto"/>
        <w:jc w:val="both"/>
        <w:rPr>
          <w:rFonts w:ascii="Times New Roman" w:eastAsia="Lucida Sans Unicode" w:hAnsi="Times New Roman"/>
          <w:kern w:val="1"/>
          <w:sz w:val="24"/>
          <w:szCs w:val="24"/>
          <w:shd w:val="clear" w:color="auto" w:fill="FFFFFF"/>
          <w:lang w:eastAsia="ar-SA"/>
        </w:rPr>
      </w:pPr>
      <w:r>
        <w:rPr>
          <w:rFonts w:ascii="Times New Roman" w:hAnsi="Times New Roman"/>
          <w:color w:val="000000"/>
          <w:sz w:val="24"/>
          <w:szCs w:val="24"/>
        </w:rPr>
        <w:t>СКО. а.Бесколь ул.Молодежная 2</w:t>
      </w:r>
    </w:p>
    <w:p w:rsidR="00212B0C" w:rsidRPr="00432EF9" w:rsidRDefault="00212B0C" w:rsidP="00212B0C">
      <w:pPr>
        <w:pStyle w:val="a4"/>
        <w:jc w:val="left"/>
        <w:rPr>
          <w:b w:val="0"/>
          <w:caps w:val="0"/>
          <w:szCs w:val="24"/>
        </w:rPr>
      </w:pPr>
      <w:r w:rsidRPr="00432EF9">
        <w:rPr>
          <w:b w:val="0"/>
          <w:caps w:val="0"/>
          <w:szCs w:val="24"/>
        </w:rPr>
        <w:t>КОД 4643305</w:t>
      </w:r>
    </w:p>
    <w:p w:rsidR="00212B0C" w:rsidRPr="00432EF9" w:rsidRDefault="00212B0C" w:rsidP="00212B0C">
      <w:pPr>
        <w:pStyle w:val="a4"/>
        <w:jc w:val="left"/>
        <w:rPr>
          <w:b w:val="0"/>
          <w:caps w:val="0"/>
          <w:szCs w:val="24"/>
        </w:rPr>
      </w:pPr>
      <w:r w:rsidRPr="00432EF9">
        <w:rPr>
          <w:b w:val="0"/>
          <w:caps w:val="0"/>
          <w:szCs w:val="24"/>
        </w:rPr>
        <w:t>КБЕ 12</w:t>
      </w:r>
    </w:p>
    <w:p w:rsidR="00212B0C" w:rsidRPr="008665AF" w:rsidRDefault="00212B0C" w:rsidP="00212B0C">
      <w:pPr>
        <w:pStyle w:val="a4"/>
        <w:jc w:val="left"/>
        <w:rPr>
          <w:b w:val="0"/>
          <w:caps w:val="0"/>
          <w:sz w:val="28"/>
          <w:szCs w:val="28"/>
        </w:rPr>
      </w:pPr>
      <w:r w:rsidRPr="00432EF9">
        <w:rPr>
          <w:b w:val="0"/>
          <w:caps w:val="0"/>
          <w:szCs w:val="24"/>
        </w:rPr>
        <w:t xml:space="preserve">БИН </w:t>
      </w:r>
      <w:r w:rsidRPr="008665AF">
        <w:rPr>
          <w:b w:val="0"/>
          <w:caps w:val="0"/>
          <w:sz w:val="28"/>
          <w:szCs w:val="28"/>
        </w:rPr>
        <w:t>670340000048</w:t>
      </w:r>
    </w:p>
    <w:p w:rsidR="00212B0C" w:rsidRPr="00432EF9" w:rsidRDefault="00212B0C" w:rsidP="00212B0C">
      <w:pPr>
        <w:pStyle w:val="a4"/>
        <w:jc w:val="left"/>
        <w:rPr>
          <w:rFonts w:ascii="Times New Roman" w:hAnsi="Times New Roman"/>
          <w:b w:val="0"/>
          <w:caps w:val="0"/>
          <w:szCs w:val="24"/>
        </w:rPr>
      </w:pPr>
      <w:r w:rsidRPr="00432EF9">
        <w:rPr>
          <w:rFonts w:ascii="Times New Roman" w:hAnsi="Times New Roman"/>
          <w:b w:val="0"/>
          <w:caps w:val="0"/>
          <w:szCs w:val="24"/>
        </w:rPr>
        <w:t xml:space="preserve">ИИК </w:t>
      </w:r>
      <w:r w:rsidRPr="00432EF9">
        <w:rPr>
          <w:rFonts w:ascii="Times New Roman" w:hAnsi="Times New Roman"/>
          <w:b w:val="0"/>
          <w:caps w:val="0"/>
          <w:szCs w:val="24"/>
          <w:lang w:val="en-US"/>
        </w:rPr>
        <w:t>KZ</w:t>
      </w:r>
      <w:r w:rsidRPr="00432EF9">
        <w:rPr>
          <w:rFonts w:ascii="Times New Roman" w:hAnsi="Times New Roman"/>
          <w:b w:val="0"/>
          <w:caps w:val="0"/>
          <w:szCs w:val="24"/>
        </w:rPr>
        <w:t>41070103</w:t>
      </w:r>
      <w:r w:rsidRPr="00432EF9">
        <w:rPr>
          <w:rFonts w:ascii="Times New Roman" w:hAnsi="Times New Roman"/>
          <w:b w:val="0"/>
          <w:caps w:val="0"/>
          <w:szCs w:val="24"/>
          <w:lang w:val="en-US"/>
        </w:rPr>
        <w:t>KSN</w:t>
      </w:r>
      <w:r w:rsidRPr="00432EF9">
        <w:rPr>
          <w:rFonts w:ascii="Times New Roman" w:hAnsi="Times New Roman"/>
          <w:b w:val="0"/>
          <w:caps w:val="0"/>
          <w:szCs w:val="24"/>
        </w:rPr>
        <w:t>4802000</w:t>
      </w:r>
    </w:p>
    <w:p w:rsidR="00212B0C" w:rsidRPr="008665AF" w:rsidRDefault="00212B0C" w:rsidP="00212B0C">
      <w:pPr>
        <w:pStyle w:val="a4"/>
        <w:jc w:val="left"/>
        <w:rPr>
          <w:b w:val="0"/>
          <w:caps w:val="0"/>
          <w:sz w:val="28"/>
          <w:szCs w:val="28"/>
        </w:rPr>
      </w:pPr>
      <w:r w:rsidRPr="00432EF9">
        <w:rPr>
          <w:rFonts w:ascii="Times New Roman" w:hAnsi="Times New Roman"/>
          <w:b w:val="0"/>
          <w:caps w:val="0"/>
          <w:szCs w:val="24"/>
        </w:rPr>
        <w:t xml:space="preserve">БИК </w:t>
      </w:r>
      <w:r w:rsidRPr="00432EF9">
        <w:rPr>
          <w:rFonts w:ascii="Times New Roman" w:hAnsi="Times New Roman"/>
          <w:b w:val="0"/>
          <w:caps w:val="0"/>
          <w:szCs w:val="24"/>
          <w:lang w:val="en-US"/>
        </w:rPr>
        <w:t>KKMFKZ</w:t>
      </w:r>
      <w:r w:rsidRPr="00432EF9">
        <w:rPr>
          <w:rFonts w:ascii="Times New Roman" w:hAnsi="Times New Roman"/>
          <w:b w:val="0"/>
          <w:caps w:val="0"/>
          <w:szCs w:val="24"/>
        </w:rPr>
        <w:t>2</w:t>
      </w:r>
      <w:r w:rsidRPr="00432EF9">
        <w:rPr>
          <w:rFonts w:ascii="Times New Roman" w:hAnsi="Times New Roman"/>
          <w:b w:val="0"/>
          <w:caps w:val="0"/>
          <w:szCs w:val="24"/>
          <w:lang w:val="en-US"/>
        </w:rPr>
        <w:t>A</w:t>
      </w:r>
    </w:p>
    <w:p w:rsidR="00212B0C" w:rsidRPr="00432EF9" w:rsidRDefault="00212B0C" w:rsidP="00212B0C">
      <w:pPr>
        <w:pStyle w:val="a4"/>
        <w:jc w:val="left"/>
        <w:rPr>
          <w:b w:val="0"/>
          <w:caps w:val="0"/>
          <w:szCs w:val="24"/>
        </w:rPr>
      </w:pPr>
      <w:r w:rsidRPr="00432EF9">
        <w:rPr>
          <w:b w:val="0"/>
          <w:caps w:val="0"/>
          <w:szCs w:val="24"/>
        </w:rPr>
        <w:t xml:space="preserve">Государственное учреждение </w:t>
      </w:r>
    </w:p>
    <w:p w:rsidR="00212B0C" w:rsidRPr="00432EF9" w:rsidRDefault="00212B0C" w:rsidP="00212B0C">
      <w:pPr>
        <w:pStyle w:val="a4"/>
        <w:jc w:val="left"/>
        <w:rPr>
          <w:b w:val="0"/>
          <w:caps w:val="0"/>
          <w:szCs w:val="24"/>
        </w:rPr>
      </w:pPr>
      <w:r w:rsidRPr="00432EF9">
        <w:rPr>
          <w:b w:val="0"/>
          <w:caps w:val="0"/>
          <w:szCs w:val="24"/>
        </w:rPr>
        <w:t xml:space="preserve">Кызылжарское районное управление казначейства Департамента казначейства по Северо-Казахстанской области Комитета Казначейства  Министерства </w:t>
      </w:r>
    </w:p>
    <w:p w:rsidR="00212B0C" w:rsidRPr="00404099" w:rsidRDefault="00212B0C" w:rsidP="00212B0C">
      <w:pPr>
        <w:pStyle w:val="a4"/>
        <w:jc w:val="left"/>
        <w:rPr>
          <w:rFonts w:ascii="Times New Roman" w:hAnsi="Times New Roman" w:cs="Times New Roman"/>
          <w:b w:val="0"/>
          <w:caps w:val="0"/>
          <w:szCs w:val="24"/>
        </w:rPr>
      </w:pPr>
      <w:r w:rsidRPr="00404099">
        <w:rPr>
          <w:rFonts w:ascii="Times New Roman" w:hAnsi="Times New Roman" w:cs="Times New Roman"/>
          <w:b w:val="0"/>
          <w:caps w:val="0"/>
          <w:szCs w:val="24"/>
        </w:rPr>
        <w:t>Финансов РК а. Бесколь</w:t>
      </w:r>
    </w:p>
    <w:p w:rsidR="00212B0C" w:rsidRPr="00404099" w:rsidRDefault="00212B0C" w:rsidP="00212B0C">
      <w:pPr>
        <w:jc w:val="both"/>
        <w:rPr>
          <w:rFonts w:ascii="Times New Roman" w:hAnsi="Times New Roman"/>
          <w:sz w:val="16"/>
          <w:szCs w:val="16"/>
        </w:rPr>
      </w:pPr>
      <w:r w:rsidRPr="00404099">
        <w:rPr>
          <w:rFonts w:ascii="Times New Roman" w:hAnsi="Times New Roman"/>
        </w:rPr>
        <w:t xml:space="preserve">Электронный адрес:   </w:t>
      </w:r>
      <w:r w:rsidRPr="00404099">
        <w:rPr>
          <w:rStyle w:val="r-toplineuser-mail"/>
          <w:rFonts w:ascii="Times New Roman" w:hAnsi="Times New Roman"/>
        </w:rPr>
        <w:t>kyzylzharroo@rambler.ru</w:t>
      </w:r>
    </w:p>
    <w:p w:rsidR="00212B0C" w:rsidRPr="00E405D4" w:rsidRDefault="00212B0C" w:rsidP="00C1531F">
      <w:pPr>
        <w:pStyle w:val="a5"/>
        <w:numPr>
          <w:ilvl w:val="0"/>
          <w:numId w:val="3"/>
        </w:numPr>
        <w:spacing w:after="0" w:line="240" w:lineRule="auto"/>
        <w:rPr>
          <w:rFonts w:ascii="Times New Roman" w:eastAsia="Times New Roman" w:hAnsi="Times New Roman" w:cs="Times New Roman"/>
          <w:b/>
          <w:sz w:val="24"/>
          <w:szCs w:val="24"/>
          <w:lang w:eastAsia="ru-RU"/>
        </w:rPr>
      </w:pPr>
      <w:r w:rsidRPr="00E405D4">
        <w:rPr>
          <w:rFonts w:ascii="Times New Roman" w:eastAsia="Times New Roman" w:hAnsi="Times New Roman" w:cs="Times New Roman"/>
          <w:b/>
          <w:sz w:val="24"/>
          <w:szCs w:val="24"/>
          <w:lang w:eastAsia="ru-RU"/>
        </w:rPr>
        <w:t>Общие положения</w:t>
      </w:r>
    </w:p>
    <w:p w:rsidR="00C1531F" w:rsidRDefault="000C7C51" w:rsidP="00C1531F">
      <w:pPr>
        <w:spacing w:before="100" w:beforeAutospacing="1" w:after="0" w:line="240" w:lineRule="auto"/>
        <w:ind w:right="-143"/>
        <w:rPr>
          <w:rFonts w:ascii="Times New Roman" w:hAnsi="Times New Roman" w:cs="Times New Roman"/>
        </w:rPr>
      </w:pPr>
      <w:r>
        <w:rPr>
          <w:rFonts w:ascii="Times New Roman" w:eastAsia="Times New Roman" w:hAnsi="Times New Roman" w:cs="Times New Roman"/>
          <w:sz w:val="24"/>
          <w:szCs w:val="24"/>
          <w:lang w:eastAsia="ru-RU"/>
        </w:rPr>
        <w:t xml:space="preserve">Конкурс проводится с целью выбора поставщика для оказания услуги по организации горячего питания  для детей из малообеспеченных семей за счет фонда Всеобуч </w:t>
      </w:r>
      <w:r w:rsidR="00C1531F" w:rsidRPr="00317ADB">
        <w:rPr>
          <w:rFonts w:ascii="Times New Roman" w:hAnsi="Times New Roman" w:cs="Times New Roman"/>
        </w:rPr>
        <w:t xml:space="preserve">в  КГУ «Архангельская СШ», </w:t>
      </w:r>
      <w:r w:rsidR="00C1531F">
        <w:rPr>
          <w:rFonts w:ascii="Times New Roman" w:hAnsi="Times New Roman" w:cs="Times New Roman"/>
        </w:rPr>
        <w:t xml:space="preserve"> </w:t>
      </w:r>
      <w:r w:rsidR="00C1531F" w:rsidRPr="00317ADB">
        <w:rPr>
          <w:rFonts w:ascii="Times New Roman" w:hAnsi="Times New Roman" w:cs="Times New Roman"/>
        </w:rPr>
        <w:t>КГУ «Новокаменская СШ», КГУ «Водопроводная СШ», КГУ «Больше-Малышенская СШ», КГУ «Беловская СШ», КГУ «Боголюбовская СШ», КГУ «Петерфельдская СШ», КГУ «Пе</w:t>
      </w:r>
      <w:r w:rsidR="00C1531F">
        <w:rPr>
          <w:rFonts w:ascii="Times New Roman" w:hAnsi="Times New Roman" w:cs="Times New Roman"/>
        </w:rPr>
        <w:t xml:space="preserve">ньковская СШ», КГУ «Озерная СШ», КГУ « Асановская СШ»,  КГУ «Рассветская СШ»,  КГУ «Кондратовская СШ»,  КГУ «Вагулинская СШ»,  КГУ «Якорьская СШ»,  КГУ «Совхозная СШ», КГУ «Шаховская СШ»,  КГУ «Соколовская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«Барневская НШ», КГУ «Вишневская НШ», КГУ «Жиляковская НШ», КГУ «Новоникольская НШ», КГУ «Бескольская СШ№2», КГУ «Бескольская СШ-гимназия», КГУ «Школа-лицей Парасат», КГУ «Байтерекская СШ» </w:t>
      </w:r>
      <w:r w:rsidR="00C1531F" w:rsidRPr="00317ADB">
        <w:rPr>
          <w:rFonts w:ascii="Times New Roman" w:hAnsi="Times New Roman" w:cs="Times New Roman"/>
        </w:rPr>
        <w:t>Кызылжарского района Северо-Казахстанской области.»</w:t>
      </w:r>
    </w:p>
    <w:p w:rsidR="00845780" w:rsidRDefault="00845780" w:rsidP="00C1531F">
      <w:pPr>
        <w:spacing w:before="100" w:beforeAutospacing="1" w:after="0" w:line="240" w:lineRule="auto"/>
        <w:ind w:right="-143"/>
        <w:rPr>
          <w:rFonts w:ascii="Times New Roman" w:hAnsi="Times New Roman" w:cs="Times New Roman"/>
        </w:rPr>
      </w:pPr>
    </w:p>
    <w:p w:rsidR="00C1531F" w:rsidRDefault="00C1531F" w:rsidP="00C1531F">
      <w:pPr>
        <w:spacing w:before="100" w:beforeAutospacing="1" w:after="0" w:line="240" w:lineRule="auto"/>
        <w:ind w:left="-567" w:right="-143" w:firstLine="567"/>
        <w:rPr>
          <w:rFonts w:ascii="Times New Roman" w:hAnsi="Times New Roman" w:cs="Times New Roman"/>
        </w:rPr>
      </w:pPr>
    </w:p>
    <w:tbl>
      <w:tblPr>
        <w:tblW w:w="10729" w:type="dxa"/>
        <w:tblInd w:w="118" w:type="dxa"/>
        <w:tblLayout w:type="fixed"/>
        <w:tblLook w:val="04A0" w:firstRow="1" w:lastRow="0" w:firstColumn="1" w:lastColumn="0" w:noHBand="0" w:noVBand="1"/>
      </w:tblPr>
      <w:tblGrid>
        <w:gridCol w:w="624"/>
        <w:gridCol w:w="2201"/>
        <w:gridCol w:w="750"/>
        <w:gridCol w:w="614"/>
        <w:gridCol w:w="630"/>
        <w:gridCol w:w="1267"/>
        <w:gridCol w:w="1296"/>
        <w:gridCol w:w="2080"/>
        <w:gridCol w:w="1267"/>
      </w:tblGrid>
      <w:tr w:rsidR="00C1531F" w:rsidRPr="00C1531F" w:rsidTr="00E405D4">
        <w:trPr>
          <w:trHeight w:val="2065"/>
        </w:trPr>
        <w:tc>
          <w:tcPr>
            <w:tcW w:w="624"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 лота</w:t>
            </w:r>
          </w:p>
        </w:tc>
        <w:tc>
          <w:tcPr>
            <w:tcW w:w="2201" w:type="dxa"/>
            <w:tcBorders>
              <w:top w:val="single" w:sz="8" w:space="0" w:color="auto"/>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Наименование организатора конкурса</w:t>
            </w:r>
          </w:p>
        </w:tc>
        <w:tc>
          <w:tcPr>
            <w:tcW w:w="750" w:type="dxa"/>
            <w:tcBorders>
              <w:top w:val="single" w:sz="8" w:space="0" w:color="auto"/>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Всего обучающихся</w:t>
            </w:r>
          </w:p>
        </w:tc>
        <w:tc>
          <w:tcPr>
            <w:tcW w:w="614" w:type="dxa"/>
            <w:tcBorders>
              <w:top w:val="single" w:sz="8" w:space="0" w:color="auto"/>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 Кол-во дней</w:t>
            </w:r>
          </w:p>
        </w:tc>
        <w:tc>
          <w:tcPr>
            <w:tcW w:w="630" w:type="dxa"/>
            <w:tcBorders>
              <w:top w:val="single" w:sz="8" w:space="0" w:color="auto"/>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 xml:space="preserve">Цена </w:t>
            </w:r>
          </w:p>
        </w:tc>
        <w:tc>
          <w:tcPr>
            <w:tcW w:w="1267" w:type="dxa"/>
            <w:tcBorders>
              <w:top w:val="single" w:sz="8" w:space="0" w:color="auto"/>
              <w:left w:val="nil"/>
              <w:bottom w:val="single" w:sz="8" w:space="0" w:color="auto"/>
              <w:right w:val="single" w:sz="8" w:space="0" w:color="auto"/>
            </w:tcBorders>
            <w:shd w:val="clear" w:color="000000" w:fill="FFFFFF"/>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Обучающиеся обеспечивающиеся бесплатным питанием за счет бюджетных средств</w:t>
            </w:r>
          </w:p>
        </w:tc>
        <w:tc>
          <w:tcPr>
            <w:tcW w:w="1296" w:type="dxa"/>
            <w:tcBorders>
              <w:top w:val="single" w:sz="8" w:space="0" w:color="auto"/>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Сроки оказания услуги</w:t>
            </w:r>
          </w:p>
        </w:tc>
        <w:tc>
          <w:tcPr>
            <w:tcW w:w="2080" w:type="dxa"/>
            <w:tcBorders>
              <w:top w:val="single" w:sz="8" w:space="0" w:color="auto"/>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Место оказания услуги</w:t>
            </w:r>
          </w:p>
        </w:tc>
        <w:tc>
          <w:tcPr>
            <w:tcW w:w="1267" w:type="dxa"/>
            <w:tcBorders>
              <w:top w:val="single" w:sz="8" w:space="0" w:color="auto"/>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Сумма, выделенная для обеспечения бесплатным питанием обучающихся за счет бюджетных средств, тенге</w:t>
            </w:r>
          </w:p>
        </w:tc>
      </w:tr>
      <w:tr w:rsidR="00C1531F" w:rsidRPr="00C1531F" w:rsidTr="00E405D4">
        <w:trPr>
          <w:trHeight w:val="298"/>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1</w:t>
            </w:r>
          </w:p>
        </w:tc>
        <w:tc>
          <w:tcPr>
            <w:tcW w:w="2201" w:type="dxa"/>
            <w:tcBorders>
              <w:top w:val="nil"/>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2</w:t>
            </w:r>
          </w:p>
        </w:tc>
        <w:tc>
          <w:tcPr>
            <w:tcW w:w="750" w:type="dxa"/>
            <w:tcBorders>
              <w:top w:val="nil"/>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3 </w:t>
            </w:r>
          </w:p>
        </w:tc>
        <w:tc>
          <w:tcPr>
            <w:tcW w:w="614" w:type="dxa"/>
            <w:tcBorders>
              <w:top w:val="nil"/>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4 </w:t>
            </w:r>
          </w:p>
        </w:tc>
        <w:tc>
          <w:tcPr>
            <w:tcW w:w="630" w:type="dxa"/>
            <w:tcBorders>
              <w:top w:val="nil"/>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 5</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6</w:t>
            </w:r>
          </w:p>
        </w:tc>
        <w:tc>
          <w:tcPr>
            <w:tcW w:w="1296" w:type="dxa"/>
            <w:tcBorders>
              <w:top w:val="nil"/>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7</w:t>
            </w:r>
          </w:p>
        </w:tc>
        <w:tc>
          <w:tcPr>
            <w:tcW w:w="2080" w:type="dxa"/>
            <w:tcBorders>
              <w:top w:val="nil"/>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8</w:t>
            </w:r>
          </w:p>
        </w:tc>
        <w:tc>
          <w:tcPr>
            <w:tcW w:w="1267" w:type="dxa"/>
            <w:tcBorders>
              <w:top w:val="nil"/>
              <w:left w:val="nil"/>
              <w:bottom w:val="single" w:sz="8" w:space="0" w:color="auto"/>
              <w:right w:val="single" w:sz="8" w:space="0" w:color="auto"/>
            </w:tcBorders>
            <w:shd w:val="clear" w:color="auto" w:fill="auto"/>
            <w:vAlign w:val="center"/>
            <w:hideMark/>
          </w:tcPr>
          <w:p w:rsidR="00C1531F" w:rsidRPr="00E405D4" w:rsidRDefault="00C1531F" w:rsidP="00C1531F">
            <w:pPr>
              <w:spacing w:after="0" w:line="240" w:lineRule="auto"/>
              <w:jc w:val="center"/>
              <w:rPr>
                <w:rFonts w:ascii="Times New Roman" w:eastAsia="Times New Roman" w:hAnsi="Times New Roman" w:cs="Times New Roman"/>
                <w:b/>
                <w:color w:val="000000"/>
                <w:sz w:val="18"/>
                <w:szCs w:val="18"/>
                <w:lang w:eastAsia="ru-RU"/>
              </w:rPr>
            </w:pPr>
            <w:r w:rsidRPr="00E405D4">
              <w:rPr>
                <w:rFonts w:ascii="Times New Roman" w:eastAsia="Times New Roman" w:hAnsi="Times New Roman" w:cs="Times New Roman"/>
                <w:b/>
                <w:color w:val="000000"/>
                <w:sz w:val="18"/>
                <w:szCs w:val="18"/>
                <w:lang w:eastAsia="ru-RU"/>
              </w:rPr>
              <w:t>9</w:t>
            </w:r>
          </w:p>
        </w:tc>
      </w:tr>
      <w:tr w:rsidR="00C1531F" w:rsidRPr="00C1531F" w:rsidTr="00E405D4">
        <w:trPr>
          <w:trHeight w:val="943"/>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139</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44</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с.Архангелка Архангельская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1390400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211</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16</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с.Асаново Асановская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505600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108</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22</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 xml:space="preserve">с </w:t>
            </w:r>
            <w:r w:rsidR="008E5BB9">
              <w:rPr>
                <w:rFonts w:ascii="Times New Roman" w:eastAsia="Times New Roman" w:hAnsi="Times New Roman" w:cs="Times New Roman"/>
                <w:color w:val="000000"/>
                <w:sz w:val="18"/>
                <w:szCs w:val="18"/>
                <w:lang w:eastAsia="ru-RU"/>
              </w:rPr>
              <w:t>1 января по 31 декабря 2019</w:t>
            </w:r>
            <w:r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с.Белое Беловская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695200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126</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34</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с.Рассвет РассветскаяСШ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1074400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136</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52</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с.Кондратовка Кондратовская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1643200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180</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 xml:space="preserve">с 1 января по 31 </w:t>
            </w:r>
            <w:r w:rsidR="008E5BB9">
              <w:rPr>
                <w:rFonts w:ascii="Times New Roman" w:eastAsia="Times New Roman" w:hAnsi="Times New Roman" w:cs="Times New Roman"/>
                <w:color w:val="000000"/>
                <w:sz w:val="18"/>
                <w:szCs w:val="18"/>
                <w:lang w:eastAsia="ru-RU"/>
              </w:rPr>
              <w:t>декабря 2019</w:t>
            </w:r>
            <w:r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с.Новокаменка Новокаменская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632000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7</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114</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19</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с.Вагулино Вагулинская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600400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8</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178</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24</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с.Боголюбово Боголюбовская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758400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9</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50</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17</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 xml:space="preserve">с 1 января по 31 декабря </w:t>
            </w:r>
            <w:r w:rsidR="008E5BB9">
              <w:rPr>
                <w:rFonts w:ascii="Times New Roman" w:eastAsia="Times New Roman" w:hAnsi="Times New Roman" w:cs="Times New Roman"/>
                <w:color w:val="000000"/>
                <w:sz w:val="18"/>
                <w:szCs w:val="18"/>
                <w:lang w:eastAsia="ru-RU"/>
              </w:rPr>
              <w:t>2019</w:t>
            </w:r>
            <w:r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с.Водопроводное Водопроводная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537200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10</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207</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23</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с.Прибрежное Озерная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726800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11</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172</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22</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с.Большая Малышка Б-Малышенская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695200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12</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346</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21</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 1 января по 31 декабря</w:t>
            </w:r>
            <w:r w:rsidR="008E5BB9">
              <w:rPr>
                <w:rFonts w:ascii="Times New Roman" w:eastAsia="Times New Roman" w:hAnsi="Times New Roman" w:cs="Times New Roman"/>
                <w:color w:val="000000"/>
                <w:sz w:val="18"/>
                <w:szCs w:val="18"/>
                <w:lang w:eastAsia="ru-RU"/>
              </w:rPr>
              <w:t xml:space="preserve"> 2019</w:t>
            </w:r>
            <w:r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с.Якорь Якорьская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663600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lastRenderedPageBreak/>
              <w:t>13</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162</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25</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с.Пеньково Пеньковская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790000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14</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156</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21</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с.Знаменское Совхозная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663600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211</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с.Петерфельд Петерфельдская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632000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16</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120</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32</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с.Шаховское Шаховская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1011200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17</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295</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45</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с.Соколовка Соколовская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1422000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18</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13</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  Кызылжарский район район, с.Новоалександровка Новоалександровская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31600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19</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94</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10</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бугровое "Бугровская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316000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119</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Налобино "Налобинская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63200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21</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269</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Новоникольск "Новоникольская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158000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22</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113</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Пресновка   Пресновская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158000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23</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74</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7</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Сивково "Сивковская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221200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24</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43</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с.Березовка"Березовская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126400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25</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49</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Вознесенка "Вознесенская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158000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26</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45</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Глубокое "Глубоковская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189600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27</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48</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Долматово "Долматовская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158000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28</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23</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Дубровное Дубровинская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63200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lastRenderedPageBreak/>
              <w:t>29</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33</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Красноярка "Красноярская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31600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30</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39</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Кустовое "Кустовская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189600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31</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56</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7</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Красногорка "Красногоровская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221200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32</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28</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11</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Надежка Надеждинская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347600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33</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41</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Подгорное "Подгорненская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126400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34</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68</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Приишимка "Приишимская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63200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35</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32</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Чапаево Чапаевская ОШ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63200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36</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11</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Барневка Барневская НШ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63200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37</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 1</w:t>
            </w:r>
            <w:r w:rsidR="008E5BB9">
              <w:rPr>
                <w:rFonts w:ascii="Times New Roman" w:eastAsia="Times New Roman" w:hAnsi="Times New Roman" w:cs="Times New Roman"/>
                <w:color w:val="000000"/>
                <w:sz w:val="18"/>
                <w:szCs w:val="18"/>
                <w:lang w:eastAsia="ru-RU"/>
              </w:rPr>
              <w:t xml:space="preserve"> января по 31 декабря 2019</w:t>
            </w:r>
            <w:r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Вишневка "Вишневская НШ"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31600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38</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9</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 Жиляково "Жиляковская НШ"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31600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39</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8</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с.Татарка "Новоникольская НШ"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63200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40</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771</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45</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а.Бесколь Бескольская СШ гимназия</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1422000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41</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495</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46</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а.Бесколь Бескольская СШ№2</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1453600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42</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562</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33</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а.БескольШкола-лицей Парасат</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1042800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43</w:t>
            </w:r>
          </w:p>
        </w:tc>
        <w:tc>
          <w:tcPr>
            <w:tcW w:w="2201"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75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304</w:t>
            </w:r>
          </w:p>
        </w:tc>
        <w:tc>
          <w:tcPr>
            <w:tcW w:w="614"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158</w:t>
            </w:r>
          </w:p>
        </w:tc>
        <w:tc>
          <w:tcPr>
            <w:tcW w:w="63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right"/>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200</w:t>
            </w:r>
          </w:p>
        </w:tc>
        <w:tc>
          <w:tcPr>
            <w:tcW w:w="1267" w:type="dxa"/>
            <w:tcBorders>
              <w:top w:val="nil"/>
              <w:left w:val="nil"/>
              <w:bottom w:val="single" w:sz="8" w:space="0" w:color="auto"/>
              <w:right w:val="single" w:sz="8" w:space="0" w:color="auto"/>
            </w:tcBorders>
            <w:shd w:val="clear" w:color="000000" w:fill="FFFFFF"/>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56</w:t>
            </w:r>
          </w:p>
        </w:tc>
        <w:tc>
          <w:tcPr>
            <w:tcW w:w="1296" w:type="dxa"/>
            <w:tcBorders>
              <w:top w:val="nil"/>
              <w:left w:val="nil"/>
              <w:bottom w:val="single" w:sz="8" w:space="0" w:color="auto"/>
              <w:right w:val="single" w:sz="8" w:space="0" w:color="auto"/>
            </w:tcBorders>
            <w:shd w:val="clear" w:color="auto" w:fill="auto"/>
            <w:vAlign w:val="center"/>
            <w:hideMark/>
          </w:tcPr>
          <w:p w:rsidR="00C1531F" w:rsidRPr="00C1531F" w:rsidRDefault="008E5BB9" w:rsidP="00C1531F">
            <w:pPr>
              <w:spacing w:after="0" w:line="240" w:lineRule="auto"/>
              <w:rPr>
                <w:rFonts w:ascii="Times New Roman" w:eastAsia="Times New Roman" w:hAnsi="Times New Roman" w:cs="Times New Roman"/>
                <w:color w:val="000000"/>
                <w:sz w:val="18"/>
                <w:szCs w:val="18"/>
                <w:lang w:eastAsia="ru-RU"/>
              </w:rPr>
            </w:pPr>
            <w:r>
              <w:rPr>
                <w:rFonts w:ascii="Times New Roman" w:eastAsia="Times New Roman" w:hAnsi="Times New Roman" w:cs="Times New Roman"/>
                <w:color w:val="000000"/>
                <w:sz w:val="18"/>
                <w:szCs w:val="18"/>
                <w:lang w:eastAsia="ru-RU"/>
              </w:rPr>
              <w:t>с 1 января по 31 декабря 2019</w:t>
            </w:r>
            <w:r w:rsidR="00C1531F" w:rsidRPr="00C1531F">
              <w:rPr>
                <w:rFonts w:ascii="Times New Roman" w:eastAsia="Times New Roman" w:hAnsi="Times New Roman" w:cs="Times New Roman"/>
                <w:color w:val="000000"/>
                <w:sz w:val="18"/>
                <w:szCs w:val="18"/>
                <w:lang w:eastAsia="ru-RU"/>
              </w:rPr>
              <w:t xml:space="preserve"> года</w:t>
            </w:r>
          </w:p>
        </w:tc>
        <w:tc>
          <w:tcPr>
            <w:tcW w:w="2080"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СКО.Кызылжарский район  а.Байтерек Байтерекская СШ</w:t>
            </w:r>
          </w:p>
        </w:tc>
        <w:tc>
          <w:tcPr>
            <w:tcW w:w="1267" w:type="dxa"/>
            <w:tcBorders>
              <w:top w:val="nil"/>
              <w:left w:val="nil"/>
              <w:bottom w:val="single" w:sz="8" w:space="0" w:color="auto"/>
              <w:right w:val="single" w:sz="8" w:space="0" w:color="auto"/>
            </w:tcBorders>
            <w:shd w:val="clear" w:color="auto" w:fill="auto"/>
            <w:vAlign w:val="center"/>
            <w:hideMark/>
          </w:tcPr>
          <w:p w:rsidR="00C1531F" w:rsidRPr="00C1531F" w:rsidRDefault="00C1531F" w:rsidP="00C1531F">
            <w:pPr>
              <w:spacing w:after="0" w:line="240" w:lineRule="auto"/>
              <w:jc w:val="center"/>
              <w:rPr>
                <w:rFonts w:ascii="Times New Roman" w:eastAsia="Times New Roman" w:hAnsi="Times New Roman" w:cs="Times New Roman"/>
                <w:color w:val="000000"/>
                <w:sz w:val="18"/>
                <w:szCs w:val="18"/>
                <w:lang w:eastAsia="ru-RU"/>
              </w:rPr>
            </w:pPr>
            <w:r w:rsidRPr="00C1531F">
              <w:rPr>
                <w:rFonts w:ascii="Times New Roman" w:eastAsia="Times New Roman" w:hAnsi="Times New Roman" w:cs="Times New Roman"/>
                <w:color w:val="000000"/>
                <w:sz w:val="18"/>
                <w:szCs w:val="18"/>
                <w:lang w:eastAsia="ru-RU"/>
              </w:rPr>
              <w:t>1769600</w:t>
            </w:r>
          </w:p>
        </w:tc>
      </w:tr>
      <w:tr w:rsidR="00C1531F" w:rsidRPr="00C1531F" w:rsidTr="00E405D4">
        <w:trPr>
          <w:trHeight w:val="925"/>
        </w:trPr>
        <w:tc>
          <w:tcPr>
            <w:tcW w:w="624" w:type="dxa"/>
            <w:tcBorders>
              <w:top w:val="nil"/>
              <w:left w:val="single" w:sz="8" w:space="0" w:color="auto"/>
              <w:bottom w:val="single" w:sz="8" w:space="0" w:color="auto"/>
              <w:right w:val="single" w:sz="8" w:space="0" w:color="auto"/>
            </w:tcBorders>
            <w:shd w:val="clear" w:color="auto" w:fill="auto"/>
            <w:noWrap/>
            <w:vAlign w:val="center"/>
            <w:hideMark/>
          </w:tcPr>
          <w:p w:rsidR="00C1531F" w:rsidRPr="00C1531F" w:rsidRDefault="00C1531F" w:rsidP="00C1531F">
            <w:pPr>
              <w:spacing w:after="0" w:line="240" w:lineRule="auto"/>
              <w:rPr>
                <w:rFonts w:ascii="Times New Roman" w:eastAsia="Times New Roman" w:hAnsi="Times New Roman" w:cs="Times New Roman"/>
                <w:b/>
                <w:bCs/>
                <w:color w:val="000000"/>
                <w:sz w:val="24"/>
                <w:szCs w:val="24"/>
                <w:lang w:eastAsia="ru-RU"/>
              </w:rPr>
            </w:pPr>
            <w:r w:rsidRPr="00C1531F">
              <w:rPr>
                <w:rFonts w:ascii="Times New Roman" w:eastAsia="Times New Roman" w:hAnsi="Times New Roman" w:cs="Times New Roman"/>
                <w:b/>
                <w:bCs/>
                <w:color w:val="000000"/>
                <w:sz w:val="24"/>
                <w:szCs w:val="24"/>
                <w:lang w:eastAsia="ru-RU"/>
              </w:rPr>
              <w:t> </w:t>
            </w:r>
          </w:p>
        </w:tc>
        <w:tc>
          <w:tcPr>
            <w:tcW w:w="2201" w:type="dxa"/>
            <w:tcBorders>
              <w:top w:val="nil"/>
              <w:left w:val="nil"/>
              <w:bottom w:val="single" w:sz="8" w:space="0" w:color="auto"/>
              <w:right w:val="single" w:sz="8" w:space="0" w:color="auto"/>
            </w:tcBorders>
            <w:shd w:val="clear" w:color="auto" w:fill="auto"/>
            <w:noWrap/>
            <w:vAlign w:val="center"/>
            <w:hideMark/>
          </w:tcPr>
          <w:p w:rsidR="00C1531F" w:rsidRPr="00C1531F" w:rsidRDefault="00C1531F" w:rsidP="00C1531F">
            <w:pPr>
              <w:spacing w:after="0" w:line="240" w:lineRule="auto"/>
              <w:rPr>
                <w:rFonts w:ascii="Times New Roman" w:eastAsia="Times New Roman" w:hAnsi="Times New Roman" w:cs="Times New Roman"/>
                <w:b/>
                <w:bCs/>
                <w:color w:val="000000"/>
                <w:sz w:val="24"/>
                <w:szCs w:val="24"/>
                <w:lang w:eastAsia="ru-RU"/>
              </w:rPr>
            </w:pPr>
            <w:r w:rsidRPr="00C1531F">
              <w:rPr>
                <w:rFonts w:ascii="Times New Roman" w:eastAsia="Times New Roman" w:hAnsi="Times New Roman" w:cs="Times New Roman"/>
                <w:b/>
                <w:bCs/>
                <w:color w:val="000000"/>
                <w:sz w:val="24"/>
                <w:szCs w:val="24"/>
                <w:lang w:eastAsia="ru-RU"/>
              </w:rPr>
              <w:t>Итого</w:t>
            </w:r>
          </w:p>
        </w:tc>
        <w:tc>
          <w:tcPr>
            <w:tcW w:w="750" w:type="dxa"/>
            <w:tcBorders>
              <w:top w:val="nil"/>
              <w:left w:val="nil"/>
              <w:bottom w:val="single" w:sz="8" w:space="0" w:color="auto"/>
              <w:right w:val="single" w:sz="8" w:space="0" w:color="auto"/>
            </w:tcBorders>
            <w:shd w:val="clear" w:color="auto" w:fill="auto"/>
            <w:noWrap/>
            <w:vAlign w:val="center"/>
            <w:hideMark/>
          </w:tcPr>
          <w:p w:rsidR="00C1531F" w:rsidRPr="00C1531F" w:rsidRDefault="00C1531F" w:rsidP="00C1531F">
            <w:pPr>
              <w:spacing w:after="0" w:line="240" w:lineRule="auto"/>
              <w:jc w:val="right"/>
              <w:rPr>
                <w:rFonts w:ascii="Times New Roman" w:eastAsia="Times New Roman" w:hAnsi="Times New Roman" w:cs="Times New Roman"/>
                <w:b/>
                <w:bCs/>
                <w:color w:val="000000"/>
                <w:sz w:val="24"/>
                <w:szCs w:val="24"/>
                <w:lang w:eastAsia="ru-RU"/>
              </w:rPr>
            </w:pPr>
            <w:r w:rsidRPr="00C1531F">
              <w:rPr>
                <w:rFonts w:ascii="Times New Roman" w:eastAsia="Times New Roman" w:hAnsi="Times New Roman" w:cs="Times New Roman"/>
                <w:b/>
                <w:bCs/>
                <w:color w:val="000000"/>
                <w:sz w:val="24"/>
                <w:szCs w:val="24"/>
                <w:lang w:eastAsia="ru-RU"/>
              </w:rPr>
              <w:t>6263</w:t>
            </w:r>
          </w:p>
        </w:tc>
        <w:tc>
          <w:tcPr>
            <w:tcW w:w="614" w:type="dxa"/>
            <w:tcBorders>
              <w:top w:val="nil"/>
              <w:left w:val="nil"/>
              <w:bottom w:val="single" w:sz="8" w:space="0" w:color="auto"/>
              <w:right w:val="single" w:sz="8" w:space="0" w:color="auto"/>
            </w:tcBorders>
            <w:shd w:val="clear" w:color="auto" w:fill="auto"/>
            <w:noWrap/>
            <w:vAlign w:val="center"/>
            <w:hideMark/>
          </w:tcPr>
          <w:p w:rsidR="00C1531F" w:rsidRPr="00C1531F" w:rsidRDefault="00C1531F" w:rsidP="00C1531F">
            <w:pPr>
              <w:spacing w:after="0" w:line="240" w:lineRule="auto"/>
              <w:jc w:val="right"/>
              <w:rPr>
                <w:rFonts w:ascii="Times New Roman" w:eastAsia="Times New Roman" w:hAnsi="Times New Roman" w:cs="Times New Roman"/>
                <w:b/>
                <w:bCs/>
                <w:color w:val="000000"/>
                <w:sz w:val="24"/>
                <w:szCs w:val="24"/>
                <w:lang w:eastAsia="ru-RU"/>
              </w:rPr>
            </w:pPr>
            <w:r w:rsidRPr="00C1531F">
              <w:rPr>
                <w:rFonts w:ascii="Times New Roman" w:eastAsia="Times New Roman" w:hAnsi="Times New Roman" w:cs="Times New Roman"/>
                <w:b/>
                <w:bCs/>
                <w:color w:val="000000"/>
                <w:sz w:val="24"/>
                <w:szCs w:val="24"/>
                <w:lang w:eastAsia="ru-RU"/>
              </w:rPr>
              <w:t> </w:t>
            </w:r>
          </w:p>
        </w:tc>
        <w:tc>
          <w:tcPr>
            <w:tcW w:w="630" w:type="dxa"/>
            <w:tcBorders>
              <w:top w:val="nil"/>
              <w:left w:val="nil"/>
              <w:bottom w:val="single" w:sz="8" w:space="0" w:color="auto"/>
              <w:right w:val="single" w:sz="8" w:space="0" w:color="auto"/>
            </w:tcBorders>
            <w:shd w:val="clear" w:color="auto" w:fill="auto"/>
            <w:noWrap/>
            <w:vAlign w:val="center"/>
            <w:hideMark/>
          </w:tcPr>
          <w:p w:rsidR="00C1531F" w:rsidRPr="00C1531F" w:rsidRDefault="00C1531F" w:rsidP="00C1531F">
            <w:pPr>
              <w:spacing w:after="0" w:line="240" w:lineRule="auto"/>
              <w:jc w:val="right"/>
              <w:rPr>
                <w:rFonts w:ascii="Times New Roman" w:eastAsia="Times New Roman" w:hAnsi="Times New Roman" w:cs="Times New Roman"/>
                <w:b/>
                <w:bCs/>
                <w:color w:val="000000"/>
                <w:sz w:val="24"/>
                <w:szCs w:val="24"/>
                <w:lang w:eastAsia="ru-RU"/>
              </w:rPr>
            </w:pPr>
            <w:r w:rsidRPr="00C1531F">
              <w:rPr>
                <w:rFonts w:ascii="Times New Roman" w:eastAsia="Times New Roman" w:hAnsi="Times New Roman" w:cs="Times New Roman"/>
                <w:b/>
                <w:bCs/>
                <w:color w:val="000000"/>
                <w:sz w:val="24"/>
                <w:szCs w:val="24"/>
                <w:lang w:eastAsia="ru-RU"/>
              </w:rPr>
              <w:t> </w:t>
            </w:r>
          </w:p>
        </w:tc>
        <w:tc>
          <w:tcPr>
            <w:tcW w:w="1267" w:type="dxa"/>
            <w:tcBorders>
              <w:top w:val="nil"/>
              <w:left w:val="nil"/>
              <w:bottom w:val="single" w:sz="8" w:space="0" w:color="auto"/>
              <w:right w:val="single" w:sz="8" w:space="0" w:color="auto"/>
            </w:tcBorders>
            <w:shd w:val="clear" w:color="000000" w:fill="FFFFFF"/>
            <w:noWrap/>
            <w:vAlign w:val="center"/>
            <w:hideMark/>
          </w:tcPr>
          <w:p w:rsidR="00C1531F" w:rsidRPr="00C1531F" w:rsidRDefault="00C1531F" w:rsidP="00C1531F">
            <w:pPr>
              <w:spacing w:after="0" w:line="240" w:lineRule="auto"/>
              <w:jc w:val="right"/>
              <w:rPr>
                <w:rFonts w:ascii="Times New Roman" w:eastAsia="Times New Roman" w:hAnsi="Times New Roman" w:cs="Times New Roman"/>
                <w:b/>
                <w:bCs/>
                <w:color w:val="000000"/>
                <w:sz w:val="24"/>
                <w:szCs w:val="24"/>
                <w:lang w:eastAsia="ru-RU"/>
              </w:rPr>
            </w:pPr>
            <w:r w:rsidRPr="00C1531F">
              <w:rPr>
                <w:rFonts w:ascii="Times New Roman" w:eastAsia="Times New Roman" w:hAnsi="Times New Roman" w:cs="Times New Roman"/>
                <w:b/>
                <w:bCs/>
                <w:color w:val="000000"/>
                <w:sz w:val="24"/>
                <w:szCs w:val="24"/>
                <w:lang w:eastAsia="ru-RU"/>
              </w:rPr>
              <w:t>728</w:t>
            </w:r>
          </w:p>
        </w:tc>
        <w:tc>
          <w:tcPr>
            <w:tcW w:w="1296" w:type="dxa"/>
            <w:tcBorders>
              <w:top w:val="nil"/>
              <w:left w:val="nil"/>
              <w:bottom w:val="single" w:sz="8" w:space="0" w:color="auto"/>
              <w:right w:val="single" w:sz="8" w:space="0" w:color="auto"/>
            </w:tcBorders>
            <w:shd w:val="clear" w:color="auto" w:fill="auto"/>
            <w:noWrap/>
            <w:vAlign w:val="center"/>
            <w:hideMark/>
          </w:tcPr>
          <w:p w:rsidR="00C1531F" w:rsidRPr="00C1531F" w:rsidRDefault="00C1531F" w:rsidP="00C1531F">
            <w:pPr>
              <w:spacing w:after="0" w:line="240" w:lineRule="auto"/>
              <w:rPr>
                <w:rFonts w:ascii="Times New Roman" w:eastAsia="Times New Roman" w:hAnsi="Times New Roman" w:cs="Times New Roman"/>
                <w:b/>
                <w:bCs/>
                <w:color w:val="000000"/>
                <w:sz w:val="24"/>
                <w:szCs w:val="24"/>
                <w:lang w:eastAsia="ru-RU"/>
              </w:rPr>
            </w:pPr>
            <w:r w:rsidRPr="00C1531F">
              <w:rPr>
                <w:rFonts w:ascii="Times New Roman" w:eastAsia="Times New Roman" w:hAnsi="Times New Roman" w:cs="Times New Roman"/>
                <w:b/>
                <w:bCs/>
                <w:color w:val="000000"/>
                <w:sz w:val="24"/>
                <w:szCs w:val="24"/>
                <w:lang w:eastAsia="ru-RU"/>
              </w:rPr>
              <w:t> </w:t>
            </w:r>
          </w:p>
        </w:tc>
        <w:tc>
          <w:tcPr>
            <w:tcW w:w="2080" w:type="dxa"/>
            <w:tcBorders>
              <w:top w:val="nil"/>
              <w:left w:val="nil"/>
              <w:bottom w:val="single" w:sz="8" w:space="0" w:color="auto"/>
              <w:right w:val="single" w:sz="8" w:space="0" w:color="auto"/>
            </w:tcBorders>
            <w:shd w:val="clear" w:color="auto" w:fill="auto"/>
            <w:noWrap/>
            <w:vAlign w:val="center"/>
            <w:hideMark/>
          </w:tcPr>
          <w:p w:rsidR="00C1531F" w:rsidRPr="00C1531F" w:rsidRDefault="00C1531F" w:rsidP="00C1531F">
            <w:pPr>
              <w:spacing w:after="0" w:line="240" w:lineRule="auto"/>
              <w:rPr>
                <w:rFonts w:ascii="Times New Roman" w:eastAsia="Times New Roman" w:hAnsi="Times New Roman" w:cs="Times New Roman"/>
                <w:b/>
                <w:bCs/>
                <w:color w:val="000000"/>
                <w:sz w:val="24"/>
                <w:szCs w:val="24"/>
                <w:lang w:eastAsia="ru-RU"/>
              </w:rPr>
            </w:pPr>
            <w:r w:rsidRPr="00C1531F">
              <w:rPr>
                <w:rFonts w:ascii="Times New Roman" w:eastAsia="Times New Roman" w:hAnsi="Times New Roman" w:cs="Times New Roman"/>
                <w:b/>
                <w:bCs/>
                <w:color w:val="000000"/>
                <w:sz w:val="24"/>
                <w:szCs w:val="24"/>
                <w:lang w:eastAsia="ru-RU"/>
              </w:rPr>
              <w:t> </w:t>
            </w:r>
          </w:p>
        </w:tc>
        <w:tc>
          <w:tcPr>
            <w:tcW w:w="1267" w:type="dxa"/>
            <w:tcBorders>
              <w:top w:val="nil"/>
              <w:left w:val="nil"/>
              <w:bottom w:val="single" w:sz="8" w:space="0" w:color="auto"/>
              <w:right w:val="single" w:sz="8" w:space="0" w:color="auto"/>
            </w:tcBorders>
            <w:shd w:val="clear" w:color="auto" w:fill="auto"/>
            <w:noWrap/>
            <w:vAlign w:val="center"/>
            <w:hideMark/>
          </w:tcPr>
          <w:p w:rsidR="00C1531F" w:rsidRPr="00C1531F" w:rsidRDefault="00C1531F" w:rsidP="00C1531F">
            <w:pPr>
              <w:spacing w:after="0" w:line="240" w:lineRule="auto"/>
              <w:jc w:val="right"/>
              <w:rPr>
                <w:rFonts w:ascii="Times New Roman" w:eastAsia="Times New Roman" w:hAnsi="Times New Roman" w:cs="Times New Roman"/>
                <w:b/>
                <w:bCs/>
                <w:color w:val="000000"/>
                <w:sz w:val="24"/>
                <w:szCs w:val="24"/>
                <w:lang w:eastAsia="ru-RU"/>
              </w:rPr>
            </w:pPr>
            <w:r w:rsidRPr="00C1531F">
              <w:rPr>
                <w:rFonts w:ascii="Times New Roman" w:eastAsia="Times New Roman" w:hAnsi="Times New Roman" w:cs="Times New Roman"/>
                <w:b/>
                <w:bCs/>
                <w:color w:val="000000"/>
                <w:sz w:val="24"/>
                <w:szCs w:val="24"/>
                <w:lang w:eastAsia="ru-RU"/>
              </w:rPr>
              <w:t>23004800</w:t>
            </w:r>
          </w:p>
        </w:tc>
      </w:tr>
    </w:tbl>
    <w:p w:rsidR="000C7C51" w:rsidRDefault="000C7C51" w:rsidP="000C7C51">
      <w:pPr>
        <w:spacing w:after="0"/>
        <w:ind w:firstLine="708"/>
        <w:rPr>
          <w:rFonts w:ascii="Times New Roman" w:eastAsia="Times New Roman" w:hAnsi="Times New Roman" w:cs="Times New Roman"/>
        </w:rPr>
      </w:pPr>
    </w:p>
    <w:p w:rsidR="00845780" w:rsidRDefault="00845780" w:rsidP="000C7C51">
      <w:pPr>
        <w:spacing w:after="0"/>
        <w:ind w:firstLine="708"/>
        <w:rPr>
          <w:rFonts w:ascii="Times New Roman" w:eastAsia="Times New Roman" w:hAnsi="Times New Roman" w:cs="Times New Roman"/>
          <w:sz w:val="24"/>
          <w:szCs w:val="24"/>
          <w:lang w:eastAsia="ru-RU"/>
        </w:rPr>
      </w:pPr>
    </w:p>
    <w:p w:rsidR="00845780" w:rsidRDefault="00845780" w:rsidP="000C7C51">
      <w:pPr>
        <w:spacing w:after="0"/>
        <w:ind w:firstLine="708"/>
        <w:rPr>
          <w:rFonts w:ascii="Times New Roman" w:eastAsia="Times New Roman" w:hAnsi="Times New Roman" w:cs="Times New Roman"/>
          <w:sz w:val="24"/>
          <w:szCs w:val="24"/>
          <w:lang w:eastAsia="ru-RU"/>
        </w:rPr>
      </w:pPr>
    </w:p>
    <w:p w:rsidR="00845780" w:rsidRDefault="00845780" w:rsidP="000C7C51">
      <w:pPr>
        <w:spacing w:after="0"/>
        <w:ind w:firstLine="708"/>
        <w:rPr>
          <w:rFonts w:ascii="Times New Roman" w:eastAsia="Times New Roman" w:hAnsi="Times New Roman" w:cs="Times New Roman"/>
          <w:sz w:val="24"/>
          <w:szCs w:val="24"/>
          <w:lang w:eastAsia="ru-RU"/>
        </w:rPr>
      </w:pPr>
    </w:p>
    <w:p w:rsidR="00845780" w:rsidRDefault="00845780" w:rsidP="000C7C51">
      <w:pPr>
        <w:spacing w:after="0"/>
        <w:ind w:firstLine="708"/>
        <w:rPr>
          <w:rFonts w:ascii="Times New Roman" w:eastAsia="Times New Roman" w:hAnsi="Times New Roman" w:cs="Times New Roman"/>
          <w:sz w:val="24"/>
          <w:szCs w:val="24"/>
          <w:lang w:eastAsia="ru-RU"/>
        </w:rPr>
      </w:pPr>
    </w:p>
    <w:p w:rsidR="00212B0C" w:rsidRPr="006A69F2" w:rsidRDefault="00212B0C" w:rsidP="000C7C51">
      <w:pPr>
        <w:spacing w:after="0"/>
        <w:ind w:firstLine="708"/>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Общее количество получателей услуги по организации питания обучающихся в организации среднего образования составляет </w:t>
      </w:r>
      <w:r w:rsidR="00E405D4">
        <w:rPr>
          <w:rFonts w:ascii="Times New Roman" w:eastAsia="Times New Roman" w:hAnsi="Times New Roman" w:cs="Times New Roman"/>
          <w:sz w:val="24"/>
          <w:szCs w:val="24"/>
          <w:lang w:eastAsia="ru-RU"/>
        </w:rPr>
        <w:t>6263</w:t>
      </w:r>
      <w:r w:rsidRPr="006A69F2">
        <w:rPr>
          <w:rFonts w:ascii="Times New Roman" w:eastAsia="Times New Roman" w:hAnsi="Times New Roman" w:cs="Times New Roman"/>
          <w:sz w:val="24"/>
          <w:szCs w:val="24"/>
          <w:lang w:eastAsia="ru-RU"/>
        </w:rPr>
        <w:t xml:space="preserve"> обучающихся,в том числе </w:t>
      </w:r>
      <w:r w:rsidR="00E405D4">
        <w:rPr>
          <w:rFonts w:ascii="Times New Roman" w:eastAsia="Times New Roman" w:hAnsi="Times New Roman" w:cs="Times New Roman"/>
          <w:sz w:val="24"/>
          <w:szCs w:val="24"/>
          <w:lang w:eastAsia="ru-RU"/>
        </w:rPr>
        <w:t>728</w:t>
      </w:r>
      <w:r w:rsidR="00B915DC">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обучающихся отдельных категорий</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Сумма, выделяемая на организацию бесплатного питания обучающихся за счет бюджетных средств составляет</w:t>
      </w:r>
      <w:r w:rsidR="003A37A2">
        <w:rPr>
          <w:rFonts w:ascii="Times New Roman" w:eastAsia="Times New Roman" w:hAnsi="Times New Roman" w:cs="Times New Roman"/>
          <w:sz w:val="24"/>
          <w:szCs w:val="24"/>
          <w:lang w:eastAsia="ru-RU"/>
        </w:rPr>
        <w:t xml:space="preserve"> </w:t>
      </w:r>
      <w:r w:rsidR="00E405D4">
        <w:rPr>
          <w:rFonts w:ascii="Times New Roman" w:eastAsia="Times New Roman" w:hAnsi="Times New Roman" w:cs="Times New Roman"/>
          <w:sz w:val="24"/>
          <w:szCs w:val="24"/>
          <w:lang w:eastAsia="ru-RU"/>
        </w:rPr>
        <w:t>23 004 800</w:t>
      </w:r>
      <w:r w:rsidR="00B915DC">
        <w:rPr>
          <w:rFonts w:ascii="Times New Roman" w:eastAsia="Times New Roman" w:hAnsi="Times New Roman" w:cs="Times New Roman"/>
          <w:sz w:val="24"/>
          <w:szCs w:val="24"/>
          <w:lang w:eastAsia="ru-RU"/>
        </w:rPr>
        <w:t>,00</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тенге.</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Стоимость питания на одного обучающегося составляет </w:t>
      </w:r>
      <w:r w:rsidR="00B915DC">
        <w:rPr>
          <w:rFonts w:ascii="Times New Roman" w:eastAsia="Times New Roman" w:hAnsi="Times New Roman" w:cs="Times New Roman"/>
          <w:sz w:val="24"/>
          <w:szCs w:val="24"/>
          <w:lang w:eastAsia="ru-RU"/>
        </w:rPr>
        <w:t>200</w:t>
      </w:r>
      <w:r w:rsidR="002341EB">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тенге</w:t>
      </w:r>
      <w:r>
        <w:rPr>
          <w:rFonts w:ascii="Times New Roman" w:eastAsia="Times New Roman" w:hAnsi="Times New Roman" w:cs="Times New Roman"/>
          <w:sz w:val="24"/>
          <w:szCs w:val="24"/>
          <w:lang w:eastAsia="ru-RU"/>
        </w:rPr>
        <w:t xml:space="preserve"> без учета НДС</w:t>
      </w:r>
      <w:r w:rsidRPr="006A69F2">
        <w:rPr>
          <w:rFonts w:ascii="Times New Roman" w:eastAsia="Times New Roman" w:hAnsi="Times New Roman" w:cs="Times New Roman"/>
          <w:sz w:val="24"/>
          <w:szCs w:val="24"/>
          <w:lang w:eastAsia="ru-RU"/>
        </w:rPr>
        <w:t>.</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Настоящая конкурсная документация включает в себя:</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1) перечень категорий получат</w:t>
      </w:r>
      <w:r>
        <w:rPr>
          <w:rFonts w:ascii="Times New Roman" w:eastAsia="Times New Roman" w:hAnsi="Times New Roman" w:cs="Times New Roman"/>
          <w:sz w:val="24"/>
          <w:szCs w:val="24"/>
          <w:lang w:eastAsia="ru-RU"/>
        </w:rPr>
        <w:t xml:space="preserve">елей услуг согласно </w:t>
      </w:r>
      <w:r w:rsidRPr="00212B0C">
        <w:rPr>
          <w:rFonts w:ascii="Times New Roman" w:eastAsia="Times New Roman" w:hAnsi="Times New Roman" w:cs="Times New Roman"/>
          <w:b/>
          <w:sz w:val="24"/>
          <w:szCs w:val="24"/>
          <w:lang w:eastAsia="ru-RU"/>
        </w:rPr>
        <w:t>Приложению 1</w:t>
      </w:r>
      <w:r w:rsidR="002341EB">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 xml:space="preserve">) техническое задание согласно </w:t>
      </w:r>
      <w:r w:rsidRPr="00212B0C">
        <w:rPr>
          <w:rFonts w:ascii="Times New Roman" w:eastAsia="Times New Roman" w:hAnsi="Times New Roman" w:cs="Times New Roman"/>
          <w:b/>
          <w:sz w:val="24"/>
          <w:szCs w:val="24"/>
          <w:lang w:eastAsia="ru-RU"/>
        </w:rPr>
        <w:t>Приложению 2</w:t>
      </w:r>
      <w:r w:rsidR="002341EB">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3) заявку на участие в конкурсе для физичес</w:t>
      </w:r>
      <w:r>
        <w:rPr>
          <w:rFonts w:ascii="Times New Roman" w:eastAsia="Times New Roman" w:hAnsi="Times New Roman" w:cs="Times New Roman"/>
          <w:sz w:val="24"/>
          <w:szCs w:val="24"/>
          <w:lang w:eastAsia="ru-RU"/>
        </w:rPr>
        <w:t xml:space="preserve">ких и юридических лиц согласно </w:t>
      </w:r>
      <w:r w:rsidRPr="00212B0C">
        <w:rPr>
          <w:rFonts w:ascii="Times New Roman" w:eastAsia="Times New Roman" w:hAnsi="Times New Roman" w:cs="Times New Roman"/>
          <w:b/>
          <w:sz w:val="24"/>
          <w:szCs w:val="24"/>
          <w:lang w:eastAsia="ru-RU"/>
        </w:rPr>
        <w:t>Приложениям 3,4</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4) форму для заполнения сведений о квалификации поте</w:t>
      </w:r>
      <w:r>
        <w:rPr>
          <w:rFonts w:ascii="Times New Roman" w:eastAsia="Times New Roman" w:hAnsi="Times New Roman" w:cs="Times New Roman"/>
          <w:sz w:val="24"/>
          <w:szCs w:val="24"/>
          <w:lang w:eastAsia="ru-RU"/>
        </w:rPr>
        <w:t xml:space="preserve">нциального поставщика согласно </w:t>
      </w:r>
      <w:r w:rsidRPr="00212B0C">
        <w:rPr>
          <w:rFonts w:ascii="Times New Roman" w:eastAsia="Times New Roman" w:hAnsi="Times New Roman" w:cs="Times New Roman"/>
          <w:b/>
          <w:sz w:val="24"/>
          <w:szCs w:val="24"/>
          <w:lang w:eastAsia="ru-RU"/>
        </w:rPr>
        <w:t>Приложению 5</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Pr="006A69F2"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критерии выбора поставщика услуги согласно </w:t>
      </w:r>
      <w:r w:rsidRPr="00212B0C">
        <w:rPr>
          <w:rFonts w:ascii="Times New Roman" w:eastAsia="Times New Roman" w:hAnsi="Times New Roman" w:cs="Times New Roman"/>
          <w:b/>
          <w:sz w:val="24"/>
          <w:szCs w:val="24"/>
          <w:lang w:eastAsia="ru-RU"/>
        </w:rPr>
        <w:t>Приложению 6</w:t>
      </w:r>
      <w:r>
        <w:rPr>
          <w:rFonts w:ascii="Times New Roman" w:eastAsia="Times New Roman" w:hAnsi="Times New Roman" w:cs="Times New Roman"/>
          <w:b/>
          <w:sz w:val="24"/>
          <w:szCs w:val="24"/>
          <w:lang w:eastAsia="ru-RU"/>
        </w:rPr>
        <w:t xml:space="preserve"> </w:t>
      </w:r>
      <w:r w:rsidRPr="006A69F2">
        <w:rPr>
          <w:rFonts w:ascii="Times New Roman" w:eastAsia="Times New Roman" w:hAnsi="Times New Roman" w:cs="Times New Roman"/>
          <w:sz w:val="24"/>
          <w:szCs w:val="24"/>
          <w:lang w:eastAsia="ru-RU"/>
        </w:rPr>
        <w:t>к настоящей конкурсной документации;</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6) форма справки банка или филиала банка об отс</w:t>
      </w:r>
      <w:r w:rsidR="00AE7DD3">
        <w:rPr>
          <w:rFonts w:ascii="Times New Roman" w:eastAsia="Times New Roman" w:hAnsi="Times New Roman" w:cs="Times New Roman"/>
          <w:sz w:val="24"/>
          <w:szCs w:val="24"/>
          <w:lang w:eastAsia="ru-RU"/>
        </w:rPr>
        <w:t xml:space="preserve">утствии задолженности согласно </w:t>
      </w:r>
      <w:r w:rsidR="00AE7DD3" w:rsidRPr="00AE7DD3">
        <w:rPr>
          <w:rFonts w:ascii="Times New Roman" w:eastAsia="Times New Roman" w:hAnsi="Times New Roman" w:cs="Times New Roman"/>
          <w:b/>
          <w:sz w:val="24"/>
          <w:szCs w:val="24"/>
          <w:lang w:eastAsia="ru-RU"/>
        </w:rPr>
        <w:t>П</w:t>
      </w:r>
      <w:r w:rsidRPr="00AE7DD3">
        <w:rPr>
          <w:rFonts w:ascii="Times New Roman" w:eastAsia="Times New Roman" w:hAnsi="Times New Roman" w:cs="Times New Roman"/>
          <w:b/>
          <w:sz w:val="24"/>
          <w:szCs w:val="24"/>
          <w:lang w:eastAsia="ru-RU"/>
        </w:rPr>
        <w:t xml:space="preserve">риложению </w:t>
      </w:r>
      <w:r w:rsidR="00AE7DD3" w:rsidRPr="00AE7DD3">
        <w:rPr>
          <w:rFonts w:ascii="Times New Roman" w:eastAsia="Times New Roman" w:hAnsi="Times New Roman" w:cs="Times New Roman"/>
          <w:b/>
          <w:sz w:val="24"/>
          <w:szCs w:val="24"/>
          <w:lang w:eastAsia="ru-RU"/>
        </w:rPr>
        <w:t>7</w:t>
      </w:r>
      <w:r w:rsidRPr="006A69F2">
        <w:rPr>
          <w:rFonts w:ascii="Times New Roman" w:eastAsia="Times New Roman" w:hAnsi="Times New Roman" w:cs="Times New Roman"/>
          <w:sz w:val="24"/>
          <w:szCs w:val="24"/>
          <w:lang w:eastAsia="ru-RU"/>
        </w:rPr>
        <w:t xml:space="preserve"> к настоящей конкурсной документации.</w:t>
      </w:r>
    </w:p>
    <w:p w:rsidR="000C7C51" w:rsidRPr="006A69F2" w:rsidRDefault="000C7C51" w:rsidP="00212B0C">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типовой договор об оказании услуг по организации питания обучающихся в организациях среднего образования согласно </w:t>
      </w:r>
      <w:r>
        <w:rPr>
          <w:rFonts w:ascii="Times New Roman" w:eastAsia="Times New Roman" w:hAnsi="Times New Roman" w:cs="Times New Roman"/>
          <w:b/>
          <w:sz w:val="24"/>
          <w:szCs w:val="24"/>
          <w:lang w:eastAsia="ru-RU"/>
        </w:rPr>
        <w:t>П</w:t>
      </w:r>
      <w:r w:rsidRPr="000C7C51">
        <w:rPr>
          <w:rFonts w:ascii="Times New Roman" w:eastAsia="Times New Roman" w:hAnsi="Times New Roman" w:cs="Times New Roman"/>
          <w:b/>
          <w:sz w:val="24"/>
          <w:szCs w:val="24"/>
          <w:lang w:eastAsia="ru-RU"/>
        </w:rPr>
        <w:t>риложению8</w:t>
      </w:r>
    </w:p>
    <w:p w:rsidR="003A37A2" w:rsidRPr="003A37A2" w:rsidRDefault="00071FBD" w:rsidP="00E405D4">
      <w:pPr>
        <w:numPr>
          <w:ilvl w:val="0"/>
          <w:numId w:val="1"/>
        </w:numPr>
        <w:autoSpaceDE w:val="0"/>
        <w:autoSpaceDN w:val="0"/>
        <w:adjustRightInd w:val="0"/>
        <w:spacing w:after="0" w:line="240" w:lineRule="auto"/>
        <w:jc w:val="both"/>
        <w:rPr>
          <w:rFonts w:ascii="Times New Roman" w:hAnsi="Times New Roman"/>
          <w:b/>
          <w:sz w:val="24"/>
          <w:szCs w:val="24"/>
        </w:rPr>
      </w:pPr>
      <w:r>
        <w:rPr>
          <w:rFonts w:ascii="Times New Roman" w:eastAsia="Times New Roman" w:hAnsi="Times New Roman" w:cs="Times New Roman"/>
          <w:sz w:val="24"/>
          <w:szCs w:val="24"/>
          <w:lang w:eastAsia="ru-RU"/>
        </w:rPr>
        <w:t>Потенциальный по</w:t>
      </w:r>
      <w:r w:rsidR="00011BE2">
        <w:rPr>
          <w:rFonts w:ascii="Times New Roman" w:eastAsia="Times New Roman" w:hAnsi="Times New Roman" w:cs="Times New Roman"/>
          <w:sz w:val="24"/>
          <w:szCs w:val="24"/>
          <w:lang w:eastAsia="ru-RU"/>
        </w:rPr>
        <w:t>ставщик, изъявивший желание уча</w:t>
      </w:r>
      <w:r>
        <w:rPr>
          <w:rFonts w:ascii="Times New Roman" w:eastAsia="Times New Roman" w:hAnsi="Times New Roman" w:cs="Times New Roman"/>
          <w:sz w:val="24"/>
          <w:szCs w:val="24"/>
          <w:lang w:eastAsia="ru-RU"/>
        </w:rPr>
        <w:t>ствовать в конкурсе</w:t>
      </w:r>
      <w:r w:rsidR="00C9280C">
        <w:rPr>
          <w:rFonts w:ascii="Times New Roman" w:eastAsia="Times New Roman" w:hAnsi="Times New Roman" w:cs="Times New Roman"/>
          <w:sz w:val="24"/>
          <w:szCs w:val="24"/>
          <w:lang w:eastAsia="ru-RU"/>
        </w:rPr>
        <w:t>, вносит с заявкой на участие в конкурсе обеспечение заявки на</w:t>
      </w:r>
      <w:r w:rsidR="00011BE2" w:rsidRPr="00011BE2">
        <w:rPr>
          <w:rFonts w:ascii="Times New Roman" w:eastAsia="Times New Roman" w:hAnsi="Times New Roman" w:cs="Times New Roman"/>
          <w:sz w:val="24"/>
          <w:szCs w:val="24"/>
          <w:lang w:eastAsia="ru-RU"/>
        </w:rPr>
        <w:t xml:space="preserve"> </w:t>
      </w:r>
      <w:r w:rsidR="00011BE2">
        <w:rPr>
          <w:rFonts w:ascii="Times New Roman" w:eastAsia="Times New Roman" w:hAnsi="Times New Roman" w:cs="Times New Roman"/>
          <w:sz w:val="24"/>
          <w:szCs w:val="24"/>
          <w:lang w:eastAsia="ru-RU"/>
        </w:rPr>
        <w:t xml:space="preserve">участие в конкурсе в размере </w:t>
      </w:r>
    </w:p>
    <w:p w:rsidR="00011BE2" w:rsidRPr="00011BE2" w:rsidRDefault="00011BE2" w:rsidP="00E405D4">
      <w:pPr>
        <w:autoSpaceDE w:val="0"/>
        <w:autoSpaceDN w:val="0"/>
        <w:adjustRightInd w:val="0"/>
        <w:spacing w:after="0" w:line="240" w:lineRule="auto"/>
        <w:ind w:left="720"/>
        <w:jc w:val="both"/>
        <w:rPr>
          <w:rFonts w:ascii="Times New Roman" w:hAnsi="Times New Roman"/>
          <w:b/>
          <w:sz w:val="24"/>
          <w:szCs w:val="24"/>
        </w:rPr>
      </w:pPr>
      <w:r>
        <w:rPr>
          <w:rFonts w:ascii="Times New Roman" w:eastAsia="Times New Roman" w:hAnsi="Times New Roman" w:cs="Times New Roman"/>
          <w:sz w:val="24"/>
          <w:szCs w:val="24"/>
          <w:lang w:eastAsia="ru-RU"/>
        </w:rPr>
        <w:t>одного процента</w:t>
      </w:r>
      <w:r w:rsidR="003A37A2">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от суммы, выделенной для приобретения услуг ,в одной из нижеперечисленных форм:</w:t>
      </w:r>
    </w:p>
    <w:p w:rsidR="00212B0C" w:rsidRDefault="00011BE2" w:rsidP="00E405D4">
      <w:pPr>
        <w:autoSpaceDE w:val="0"/>
        <w:autoSpaceDN w:val="0"/>
        <w:adjustRightInd w:val="0"/>
        <w:spacing w:after="0" w:line="240" w:lineRule="auto"/>
        <w:ind w:left="720"/>
        <w:jc w:val="both"/>
        <w:rPr>
          <w:rFonts w:ascii="Times New Roman" w:hAnsi="Times New Roman"/>
          <w:b/>
          <w:sz w:val="24"/>
          <w:szCs w:val="24"/>
        </w:rPr>
      </w:pPr>
      <w:r>
        <w:rPr>
          <w:rFonts w:ascii="Times New Roman" w:eastAsia="Times New Roman" w:hAnsi="Times New Roman" w:cs="Times New Roman"/>
          <w:sz w:val="24"/>
          <w:szCs w:val="24"/>
          <w:lang w:eastAsia="ru-RU"/>
        </w:rPr>
        <w:t>-на</w:t>
      </w:r>
      <w:r w:rsidR="00212B0C" w:rsidRPr="006A69F2">
        <w:rPr>
          <w:rFonts w:ascii="Times New Roman" w:eastAsia="Times New Roman" w:hAnsi="Times New Roman" w:cs="Times New Roman"/>
          <w:sz w:val="24"/>
          <w:szCs w:val="24"/>
          <w:lang w:eastAsia="ru-RU"/>
        </w:rPr>
        <w:t xml:space="preserve"> банковск</w:t>
      </w:r>
      <w:r>
        <w:rPr>
          <w:rFonts w:ascii="Times New Roman" w:eastAsia="Times New Roman" w:hAnsi="Times New Roman" w:cs="Times New Roman"/>
          <w:sz w:val="24"/>
          <w:szCs w:val="24"/>
          <w:lang w:eastAsia="ru-RU"/>
        </w:rPr>
        <w:t>ий</w:t>
      </w:r>
      <w:r w:rsidR="00212B0C" w:rsidRPr="006A69F2">
        <w:rPr>
          <w:rFonts w:ascii="Times New Roman" w:eastAsia="Times New Roman" w:hAnsi="Times New Roman" w:cs="Times New Roman"/>
          <w:sz w:val="24"/>
          <w:szCs w:val="24"/>
          <w:lang w:eastAsia="ru-RU"/>
        </w:rPr>
        <w:t xml:space="preserve"> счет организатора конкурса</w:t>
      </w:r>
      <w:r w:rsidR="00212B0C" w:rsidRPr="0007307B">
        <w:rPr>
          <w:rFonts w:ascii="Times New Roman" w:hAnsi="Times New Roman"/>
          <w:b/>
          <w:bCs/>
          <w:sz w:val="24"/>
          <w:szCs w:val="24"/>
        </w:rPr>
        <w:t>:</w:t>
      </w:r>
      <w:r w:rsidR="00212B0C" w:rsidRPr="0007307B">
        <w:rPr>
          <w:rFonts w:ascii="Times New Roman" w:hAnsi="Times New Roman"/>
          <w:b/>
          <w:sz w:val="24"/>
          <w:szCs w:val="24"/>
        </w:rPr>
        <w:t xml:space="preserve"> ИИК: </w:t>
      </w:r>
      <w:r w:rsidR="00212B0C" w:rsidRPr="0007307B">
        <w:rPr>
          <w:rFonts w:ascii="Times New Roman" w:hAnsi="Times New Roman"/>
          <w:b/>
          <w:bCs/>
          <w:sz w:val="24"/>
          <w:szCs w:val="24"/>
        </w:rPr>
        <w:t>KZ790705034643305001</w:t>
      </w:r>
      <w:r w:rsidR="00212B0C" w:rsidRPr="0007307B">
        <w:rPr>
          <w:rFonts w:ascii="Times New Roman" w:hAnsi="Times New Roman"/>
          <w:b/>
          <w:sz w:val="24"/>
          <w:szCs w:val="24"/>
        </w:rPr>
        <w:t>,</w:t>
      </w:r>
      <w:r w:rsidR="00212B0C" w:rsidRPr="0007307B">
        <w:rPr>
          <w:rFonts w:ascii="Times New Roman" w:hAnsi="Times New Roman"/>
          <w:b/>
          <w:bCs/>
          <w:sz w:val="24"/>
          <w:szCs w:val="24"/>
        </w:rPr>
        <w:t xml:space="preserve"> </w:t>
      </w:r>
      <w:r w:rsidR="00B54C43">
        <w:rPr>
          <w:rFonts w:ascii="Times New Roman" w:hAnsi="Times New Roman"/>
          <w:b/>
          <w:bCs/>
          <w:sz w:val="24"/>
          <w:szCs w:val="24"/>
        </w:rPr>
        <w:t>К</w:t>
      </w:r>
      <w:r w:rsidR="00212B0C" w:rsidRPr="0007307B">
        <w:rPr>
          <w:rFonts w:ascii="Times New Roman" w:hAnsi="Times New Roman"/>
          <w:b/>
          <w:bCs/>
          <w:sz w:val="24"/>
          <w:szCs w:val="24"/>
        </w:rPr>
        <w:t>ГУ"Комитет казначейства Министерства финансов РК"</w:t>
      </w:r>
      <w:r w:rsidR="00212B0C" w:rsidRPr="0007307B">
        <w:rPr>
          <w:rFonts w:ascii="Times New Roman" w:hAnsi="Times New Roman"/>
          <w:b/>
          <w:sz w:val="24"/>
          <w:szCs w:val="24"/>
        </w:rPr>
        <w:t xml:space="preserve">, БИК: </w:t>
      </w:r>
      <w:r w:rsidR="00212B0C" w:rsidRPr="0007307B">
        <w:rPr>
          <w:rFonts w:ascii="Times New Roman" w:hAnsi="Times New Roman"/>
          <w:b/>
          <w:bCs/>
          <w:sz w:val="24"/>
          <w:szCs w:val="24"/>
        </w:rPr>
        <w:t>KKMFKZ2A</w:t>
      </w:r>
      <w:r w:rsidR="00212B0C" w:rsidRPr="0007307B">
        <w:rPr>
          <w:rFonts w:ascii="Times New Roman" w:hAnsi="Times New Roman"/>
          <w:b/>
          <w:sz w:val="24"/>
          <w:szCs w:val="24"/>
        </w:rPr>
        <w:t>, валюта счета:</w:t>
      </w:r>
      <w:r w:rsidR="00212B0C" w:rsidRPr="0007307B">
        <w:rPr>
          <w:rFonts w:ascii="Times New Roman" w:hAnsi="Times New Roman"/>
          <w:b/>
          <w:bCs/>
          <w:sz w:val="24"/>
          <w:szCs w:val="24"/>
        </w:rPr>
        <w:t>KZT</w:t>
      </w:r>
      <w:r w:rsidR="00212B0C" w:rsidRPr="0007307B">
        <w:rPr>
          <w:rFonts w:ascii="Times New Roman" w:hAnsi="Times New Roman"/>
          <w:b/>
          <w:sz w:val="24"/>
          <w:szCs w:val="24"/>
        </w:rPr>
        <w:t>.</w:t>
      </w:r>
    </w:p>
    <w:p w:rsidR="00011BE2" w:rsidRPr="00011BE2" w:rsidRDefault="00011BE2" w:rsidP="00E405D4">
      <w:pPr>
        <w:autoSpaceDE w:val="0"/>
        <w:autoSpaceDN w:val="0"/>
        <w:adjustRightInd w:val="0"/>
        <w:spacing w:after="0" w:line="240" w:lineRule="auto"/>
        <w:ind w:left="720"/>
        <w:jc w:val="both"/>
        <w:rPr>
          <w:rFonts w:ascii="Times New Roman" w:hAnsi="Times New Roman"/>
          <w:sz w:val="24"/>
          <w:szCs w:val="24"/>
        </w:rPr>
      </w:pPr>
      <w:r>
        <w:rPr>
          <w:rFonts w:ascii="Times New Roman" w:hAnsi="Times New Roman"/>
          <w:sz w:val="24"/>
          <w:szCs w:val="24"/>
        </w:rPr>
        <w:t>-</w:t>
      </w:r>
      <w:r w:rsidRPr="00011BE2">
        <w:rPr>
          <w:rFonts w:ascii="Times New Roman" w:hAnsi="Times New Roman"/>
          <w:sz w:val="24"/>
          <w:szCs w:val="24"/>
        </w:rPr>
        <w:t>Банковская гарантия</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Потенциальный поставщик или его представитель по доверенности направляет на почтовый адрес организатора кон</w:t>
      </w:r>
      <w:r>
        <w:rPr>
          <w:rFonts w:ascii="Times New Roman" w:eastAsia="Times New Roman" w:hAnsi="Times New Roman" w:cs="Times New Roman"/>
          <w:sz w:val="24"/>
          <w:szCs w:val="24"/>
          <w:lang w:eastAsia="ru-RU"/>
        </w:rPr>
        <w:t>курса, находящегося по адресу: СКО Кызылжарский район аул Бесколь ул.Молодежная 2</w:t>
      </w:r>
      <w:r w:rsidR="00011BE2">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6A69F2">
        <w:rPr>
          <w:rFonts w:ascii="Times New Roman" w:eastAsia="Times New Roman" w:hAnsi="Times New Roman" w:cs="Times New Roman"/>
          <w:sz w:val="24"/>
          <w:szCs w:val="24"/>
          <w:lang w:eastAsia="ru-RU"/>
        </w:rPr>
        <w:t xml:space="preserve"> либо нарочно сдает секретарю комиссии </w:t>
      </w:r>
      <w:r w:rsidR="00AE7DD3" w:rsidRPr="006A69F2">
        <w:rPr>
          <w:rFonts w:ascii="Times New Roman" w:eastAsia="Times New Roman" w:hAnsi="Times New Roman" w:cs="Times New Roman"/>
          <w:sz w:val="24"/>
          <w:szCs w:val="24"/>
          <w:lang w:eastAsia="ru-RU"/>
        </w:rPr>
        <w:t xml:space="preserve">пакет документов в прошитом и пронумерованном виде, заверенном подписью и печатью руководителя </w:t>
      </w:r>
      <w:r w:rsidRPr="006A69F2">
        <w:rPr>
          <w:rFonts w:ascii="Times New Roman" w:eastAsia="Times New Roman" w:hAnsi="Times New Roman" w:cs="Times New Roman"/>
          <w:sz w:val="24"/>
          <w:szCs w:val="24"/>
          <w:lang w:eastAsia="ru-RU"/>
        </w:rPr>
        <w:t xml:space="preserve"> в срок</w:t>
      </w:r>
      <w:r w:rsidR="00E405D4">
        <w:rPr>
          <w:rFonts w:ascii="Times New Roman" w:eastAsia="Times New Roman" w:hAnsi="Times New Roman" w:cs="Times New Roman"/>
          <w:sz w:val="24"/>
          <w:szCs w:val="24"/>
          <w:lang w:eastAsia="ru-RU"/>
        </w:rPr>
        <w:t xml:space="preserve"> с </w:t>
      </w:r>
      <w:r w:rsidR="001C06FD">
        <w:rPr>
          <w:rFonts w:ascii="Times New Roman" w:eastAsia="Times New Roman" w:hAnsi="Times New Roman" w:cs="Times New Roman"/>
          <w:sz w:val="24"/>
          <w:szCs w:val="24"/>
          <w:lang w:eastAsia="ru-RU"/>
        </w:rPr>
        <w:t>29 ноября</w:t>
      </w:r>
      <w:r w:rsidR="00E405D4">
        <w:rPr>
          <w:rFonts w:ascii="Times New Roman" w:eastAsia="Times New Roman" w:hAnsi="Times New Roman" w:cs="Times New Roman"/>
          <w:sz w:val="24"/>
          <w:szCs w:val="24"/>
          <w:lang w:eastAsia="ru-RU"/>
        </w:rPr>
        <w:t xml:space="preserve"> по</w:t>
      </w:r>
      <w:r w:rsidR="00FC779A">
        <w:rPr>
          <w:rFonts w:ascii="Times New Roman" w:eastAsia="Times New Roman" w:hAnsi="Times New Roman" w:cs="Times New Roman"/>
          <w:sz w:val="24"/>
          <w:szCs w:val="24"/>
          <w:lang w:eastAsia="ru-RU"/>
        </w:rPr>
        <w:t xml:space="preserve"> </w:t>
      </w:r>
      <w:r w:rsidR="001C06FD">
        <w:rPr>
          <w:rFonts w:ascii="Times New Roman" w:eastAsia="Times New Roman" w:hAnsi="Times New Roman" w:cs="Times New Roman"/>
          <w:sz w:val="24"/>
          <w:szCs w:val="24"/>
          <w:lang w:eastAsia="ru-RU"/>
        </w:rPr>
        <w:t>19</w:t>
      </w:r>
      <w:bookmarkStart w:id="0" w:name="_GoBack"/>
      <w:bookmarkEnd w:id="0"/>
      <w:r w:rsidR="00E405D4">
        <w:rPr>
          <w:rFonts w:ascii="Times New Roman" w:eastAsia="Times New Roman" w:hAnsi="Times New Roman" w:cs="Times New Roman"/>
          <w:sz w:val="24"/>
          <w:szCs w:val="24"/>
          <w:lang w:eastAsia="ru-RU"/>
        </w:rPr>
        <w:t xml:space="preserve"> декабря 2018 года с 9-00 до 18-30 в будние дни</w:t>
      </w:r>
      <w:r w:rsidR="000F2E78">
        <w:rPr>
          <w:rFonts w:ascii="Times New Roman" w:eastAsia="Times New Roman" w:hAnsi="Times New Roman" w:cs="Times New Roman"/>
          <w:sz w:val="24"/>
          <w:szCs w:val="24"/>
          <w:lang w:eastAsia="ru-RU"/>
        </w:rPr>
        <w:t xml:space="preserve"> содержащий следующие документы:</w:t>
      </w:r>
    </w:p>
    <w:p w:rsidR="00AE7DD3" w:rsidRPr="00F852F8" w:rsidRDefault="00AE7DD3" w:rsidP="00845780">
      <w:pPr>
        <w:pStyle w:val="a5"/>
        <w:numPr>
          <w:ilvl w:val="0"/>
          <w:numId w:val="2"/>
        </w:numPr>
        <w:spacing w:before="100" w:beforeAutospacing="1" w:after="0" w:line="240" w:lineRule="auto"/>
        <w:rPr>
          <w:rFonts w:ascii="Times New Roman" w:eastAsia="Times New Roman" w:hAnsi="Times New Roman" w:cs="Times New Roman"/>
          <w:sz w:val="24"/>
          <w:szCs w:val="24"/>
          <w:lang w:eastAsia="ru-RU"/>
        </w:rPr>
      </w:pPr>
      <w:r w:rsidRPr="00F852F8">
        <w:rPr>
          <w:rFonts w:ascii="Times New Roman" w:eastAsia="Times New Roman" w:hAnsi="Times New Roman" w:cs="Times New Roman"/>
          <w:sz w:val="24"/>
          <w:szCs w:val="24"/>
          <w:lang w:eastAsia="ru-RU"/>
        </w:rPr>
        <w:t xml:space="preserve">заявку на участие в конкурсе, составленную на государственном и русском языках, подписанную и заверенную печатью потенциального поставщика согласно </w:t>
      </w:r>
      <w:bookmarkStart w:id="1" w:name="SUB1004495606_2"/>
      <w:r w:rsidR="00901118" w:rsidRPr="00F852F8">
        <w:rPr>
          <w:rFonts w:ascii="Times New Roman" w:eastAsia="Times New Roman" w:hAnsi="Times New Roman" w:cs="Times New Roman"/>
          <w:sz w:val="24"/>
          <w:szCs w:val="24"/>
          <w:lang w:eastAsia="ru-RU"/>
        </w:rPr>
        <w:fldChar w:fldCharType="begin"/>
      </w:r>
      <w:r w:rsidRPr="00F852F8">
        <w:rPr>
          <w:rFonts w:ascii="Times New Roman" w:eastAsia="Times New Roman" w:hAnsi="Times New Roman" w:cs="Times New Roman"/>
          <w:sz w:val="24"/>
          <w:szCs w:val="24"/>
          <w:lang w:eastAsia="ru-RU"/>
        </w:rPr>
        <w:instrText xml:space="preserve"> HYPERLINK "http://online.zakon.kz/Document/?link_id=1004495606"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01118" w:rsidRPr="00F852F8">
        <w:rPr>
          <w:rFonts w:ascii="Times New Roman" w:eastAsia="Times New Roman" w:hAnsi="Times New Roman" w:cs="Times New Roman"/>
          <w:sz w:val="24"/>
          <w:szCs w:val="24"/>
          <w:lang w:eastAsia="ru-RU"/>
        </w:rPr>
        <w:fldChar w:fldCharType="separate"/>
      </w:r>
      <w:r w:rsidRPr="00F852F8">
        <w:rPr>
          <w:rFonts w:ascii="Times New Roman" w:eastAsia="Times New Roman" w:hAnsi="Times New Roman" w:cs="Times New Roman"/>
          <w:color w:val="0000FF"/>
          <w:sz w:val="24"/>
          <w:szCs w:val="24"/>
          <w:u w:val="single"/>
          <w:lang w:eastAsia="ru-RU"/>
        </w:rPr>
        <w:t>приложениям 3, 4</w:t>
      </w:r>
      <w:r w:rsidR="00901118" w:rsidRPr="00F852F8">
        <w:rPr>
          <w:rFonts w:ascii="Times New Roman" w:eastAsia="Times New Roman" w:hAnsi="Times New Roman" w:cs="Times New Roman"/>
          <w:sz w:val="24"/>
          <w:szCs w:val="24"/>
          <w:lang w:eastAsia="ru-RU"/>
        </w:rPr>
        <w:fldChar w:fldCharType="end"/>
      </w:r>
      <w:bookmarkEnd w:id="1"/>
      <w:r w:rsidRPr="00F852F8">
        <w:rPr>
          <w:rFonts w:ascii="Times New Roman" w:eastAsia="Times New Roman" w:hAnsi="Times New Roman" w:cs="Times New Roman"/>
          <w:sz w:val="24"/>
          <w:szCs w:val="24"/>
          <w:lang w:eastAsia="ru-RU"/>
        </w:rPr>
        <w:t xml:space="preserve"> к Типовой конкурсной документации с указанием срока действия;</w:t>
      </w:r>
    </w:p>
    <w:p w:rsidR="00FC779A" w:rsidRDefault="008C3967" w:rsidP="00AE7DD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rsidR="00FC779A" w:rsidRDefault="00FC779A" w:rsidP="00AE7DD3">
      <w:pPr>
        <w:spacing w:before="100" w:beforeAutospacing="1" w:after="100" w:afterAutospacing="1" w:line="240" w:lineRule="auto"/>
        <w:rPr>
          <w:rFonts w:ascii="Times New Roman" w:eastAsia="Times New Roman" w:hAnsi="Times New Roman" w:cs="Times New Roman"/>
          <w:sz w:val="24"/>
          <w:szCs w:val="24"/>
          <w:lang w:eastAsia="ru-RU"/>
        </w:rPr>
      </w:pPr>
    </w:p>
    <w:p w:rsidR="00AE7DD3" w:rsidRPr="006A69F2" w:rsidRDefault="008C3967" w:rsidP="00AE7DD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AE7DD3" w:rsidRPr="006A69F2">
        <w:rPr>
          <w:rFonts w:ascii="Times New Roman" w:eastAsia="Times New Roman" w:hAnsi="Times New Roman" w:cs="Times New Roman"/>
          <w:sz w:val="24"/>
          <w:szCs w:val="24"/>
          <w:lang w:eastAsia="ru-RU"/>
        </w:rPr>
        <w:t>2) документы, подтверждающие правоспособность и дееспособность:</w:t>
      </w:r>
    </w:p>
    <w:p w:rsidR="00AE7DD3" w:rsidRPr="006A69F2" w:rsidRDefault="00AE7DD3" w:rsidP="00845780">
      <w:pPr>
        <w:spacing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юридических лиц:</w:t>
      </w:r>
    </w:p>
    <w:p w:rsidR="00AE7DD3" w:rsidRPr="006A69F2" w:rsidRDefault="00AE7DD3" w:rsidP="00845780">
      <w:pPr>
        <w:spacing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или справку о государственной регистрации (перерегистрации) юридического лица;</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устава, утвержденного в установленном законодательством порядке;</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для физических лиц:</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свидетельства о государственной регистрации индивидуального предпринимателя;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копию удостоверения личности;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доверенность лицу, представляющему его интересы на право подачи, подписания заявки на участие в конкурсе и в заседаниях комиссии;</w:t>
      </w:r>
    </w:p>
    <w:p w:rsidR="00A9168E" w:rsidRDefault="00AE7DD3" w:rsidP="003A37A2">
      <w:pPr>
        <w:spacing w:before="100" w:beforeAutospacing="1" w:after="0"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3) оригинал справки об отсутствии задолженности по </w:t>
      </w:r>
      <w:bookmarkStart w:id="2" w:name="SUB100093422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2"/>
      <w:r w:rsidRPr="006A69F2">
        <w:rPr>
          <w:rFonts w:ascii="Times New Roman" w:eastAsia="Times New Roman" w:hAnsi="Times New Roman" w:cs="Times New Roman"/>
          <w:sz w:val="24"/>
          <w:szCs w:val="24"/>
          <w:lang w:eastAsia="ru-RU"/>
        </w:rPr>
        <w:t xml:space="preserve"> утвержденной постановлением Правительства Республики Казахстан от 27 декабря 2007 года № 1301 </w:t>
      </w:r>
    </w:p>
    <w:p w:rsidR="00AE7DD3" w:rsidRPr="006A69F2" w:rsidRDefault="003A37A2" w:rsidP="00AE7DD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sidR="00AE7DD3" w:rsidRPr="006A69F2">
        <w:rPr>
          <w:rFonts w:ascii="Times New Roman" w:eastAsia="Times New Roman" w:hAnsi="Times New Roman" w:cs="Times New Roman"/>
          <w:sz w:val="24"/>
          <w:szCs w:val="24"/>
          <w:lang w:eastAsia="ru-RU"/>
        </w:rPr>
        <w:t>Об утверждении Правил осуществления государственных закупок» (далее - ПП РК № 1301).</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Справку об отсутствии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банка. Срок действия справки не более одного месяца, предшествующего дате вскрытия конвертов;</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4) справку об отсутствии налоговой задолженности налогоплательщика, задолженности по обязательным пенсионным взносам и социальным отчислениям по </w:t>
      </w:r>
      <w:bookmarkStart w:id="3" w:name="SUB1000934222_2"/>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3"/>
      <w:r w:rsidRPr="006A69F2">
        <w:rPr>
          <w:rFonts w:ascii="Times New Roman" w:eastAsia="Times New Roman" w:hAnsi="Times New Roman" w:cs="Times New Roman"/>
          <w:sz w:val="24"/>
          <w:szCs w:val="24"/>
          <w:lang w:eastAsia="ru-RU"/>
        </w:rPr>
        <w:t xml:space="preserve"> утвержденной приказом Министра финансов Республики Казахстан от 29 декабря 2008 года № 622 «Об утверждении Правил ведения лицевых счетов», зарегистрированным в Реестре государственной регистрации нормативных правовых актов за № 5446.</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Справка об отсутствии налоговой задолженности налогоплательщика, задолженности по обязательным пенсионным взносам и социальным отчислениям полученная в электронном виде через «Кабинет налогоплательщика», портал «электронного правительства», информационную систему «Электронные Государственные закупки», либо в бумажном виде за подписью руководителя, лица, его замещающего, или заместителя руководителя и печатью налогового органа, составившего справку более чем за три месяца (за исключением случаев, когда срок уплаты отсрочен в соответствии с законодательством Республики Казахстан), полученных не позднее одного месяца, предшествующего дате вскрытия конвертов с конкурсными заявками. Электронная версия справки нотариально не заверяется;</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5) копию свидетельства о постановке на регистрационный учет по налогу на добавленную стоимость по </w:t>
      </w:r>
      <w:bookmarkStart w:id="4" w:name="SUB1002148099"/>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"http://online.zakon.kz/Document/?link_id=1002148099" \o "Постановление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(с изменениями по состоянию на 04.06.2015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4"/>
      <w:r w:rsidRPr="006A69F2">
        <w:rPr>
          <w:rFonts w:ascii="Times New Roman" w:eastAsia="Times New Roman" w:hAnsi="Times New Roman" w:cs="Times New Roman"/>
          <w:sz w:val="24"/>
          <w:szCs w:val="24"/>
          <w:lang w:eastAsia="ru-RU"/>
        </w:rPr>
        <w:t>, утвержденной постановлением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при наличии;</w:t>
      </w: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xml:space="preserve">6) оригинал документа, подтверждающего обеспечение заявки на участие в конкурсе в виде банковской гарантии или гарантийного денежного взноса по </w:t>
      </w:r>
      <w:bookmarkStart w:id="5" w:name="SUB1000718318"/>
      <w:r w:rsidR="00901118" w:rsidRPr="006A69F2">
        <w:rPr>
          <w:rFonts w:ascii="Times New Roman" w:eastAsia="Times New Roman" w:hAnsi="Times New Roman" w:cs="Times New Roman"/>
          <w:sz w:val="24"/>
          <w:szCs w:val="24"/>
          <w:lang w:eastAsia="ru-RU"/>
        </w:rPr>
        <w:fldChar w:fldCharType="begin"/>
      </w:r>
      <w:r w:rsidRPr="006A69F2">
        <w:rPr>
          <w:rFonts w:ascii="Times New Roman" w:eastAsia="Times New Roman" w:hAnsi="Times New Roman" w:cs="Times New Roman"/>
          <w:sz w:val="24"/>
          <w:szCs w:val="24"/>
          <w:lang w:eastAsia="ru-RU"/>
        </w:rPr>
        <w:instrText xml:space="preserve"> HYPERLINK "http://online.zakon.kz/Document/?link_id=1000718318" \o "Постановление Правительства Республики Казахстан от 27 декабря 2007 года № 1301 \«Об утверждении Правил осуществления государственных закупок\» (с изменениями и дополнениями по состоянию на 21.05.2014 г.)" \t "_parent" </w:instrText>
      </w:r>
      <w:r w:rsidR="00901118" w:rsidRPr="006A69F2">
        <w:rPr>
          <w:rFonts w:ascii="Times New Roman" w:eastAsia="Times New Roman" w:hAnsi="Times New Roman" w:cs="Times New Roman"/>
          <w:sz w:val="24"/>
          <w:szCs w:val="24"/>
          <w:lang w:eastAsia="ru-RU"/>
        </w:rPr>
        <w:fldChar w:fldCharType="separate"/>
      </w:r>
      <w:r w:rsidRPr="006A69F2">
        <w:rPr>
          <w:rFonts w:ascii="Times New Roman" w:eastAsia="Times New Roman" w:hAnsi="Times New Roman" w:cs="Times New Roman"/>
          <w:color w:val="0000FF"/>
          <w:sz w:val="24"/>
          <w:szCs w:val="24"/>
          <w:u w:val="single"/>
          <w:lang w:eastAsia="ru-RU"/>
        </w:rPr>
        <w:t>форме</w:t>
      </w:r>
      <w:r w:rsidR="00901118" w:rsidRPr="006A69F2">
        <w:rPr>
          <w:rFonts w:ascii="Times New Roman" w:eastAsia="Times New Roman" w:hAnsi="Times New Roman" w:cs="Times New Roman"/>
          <w:sz w:val="24"/>
          <w:szCs w:val="24"/>
          <w:lang w:eastAsia="ru-RU"/>
        </w:rPr>
        <w:fldChar w:fldCharType="end"/>
      </w:r>
      <w:bookmarkEnd w:id="5"/>
      <w:r w:rsidRPr="006A69F2">
        <w:rPr>
          <w:rFonts w:ascii="Times New Roman" w:eastAsia="Times New Roman" w:hAnsi="Times New Roman" w:cs="Times New Roman"/>
          <w:sz w:val="24"/>
          <w:szCs w:val="24"/>
          <w:lang w:eastAsia="ru-RU"/>
        </w:rPr>
        <w:t>, утвержденной ПП РК № 1301;</w:t>
      </w:r>
    </w:p>
    <w:p w:rsidR="00FC779A" w:rsidRDefault="00FC779A" w:rsidP="00AE7DD3">
      <w:pPr>
        <w:spacing w:before="100" w:beforeAutospacing="1" w:after="100" w:afterAutospacing="1" w:line="240" w:lineRule="auto"/>
        <w:rPr>
          <w:rFonts w:ascii="Times New Roman" w:eastAsia="Times New Roman" w:hAnsi="Times New Roman" w:cs="Times New Roman"/>
          <w:sz w:val="24"/>
          <w:szCs w:val="24"/>
          <w:lang w:eastAsia="ru-RU"/>
        </w:rPr>
      </w:pPr>
    </w:p>
    <w:p w:rsidR="00FC779A" w:rsidRDefault="00FC779A" w:rsidP="00AE7DD3">
      <w:pPr>
        <w:spacing w:before="100" w:beforeAutospacing="1" w:after="100" w:afterAutospacing="1" w:line="240" w:lineRule="auto"/>
        <w:rPr>
          <w:rFonts w:ascii="Times New Roman" w:eastAsia="Times New Roman" w:hAnsi="Times New Roman" w:cs="Times New Roman"/>
          <w:sz w:val="24"/>
          <w:szCs w:val="24"/>
          <w:lang w:eastAsia="ru-RU"/>
        </w:rPr>
      </w:pPr>
    </w:p>
    <w:p w:rsidR="00AE7DD3" w:rsidRPr="006A69F2" w:rsidRDefault="00AE7DD3" w:rsidP="00AE7DD3">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7) техническое задание с приложением перспективного меню, требуемого для обеспечения школьников рациональным питанием;</w:t>
      </w:r>
    </w:p>
    <w:p w:rsidR="00AE7DD3" w:rsidRDefault="00FC779A" w:rsidP="00AE7DD3">
      <w:pPr>
        <w:spacing w:before="100" w:beforeAutospacing="1" w:after="100" w:afterAutospacing="1"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8</w:t>
      </w:r>
      <w:r w:rsidR="00AE7DD3" w:rsidRPr="006A69F2">
        <w:rPr>
          <w:rFonts w:ascii="Times New Roman" w:eastAsia="Times New Roman" w:hAnsi="Times New Roman" w:cs="Times New Roman"/>
          <w:sz w:val="24"/>
          <w:szCs w:val="24"/>
          <w:lang w:eastAsia="ru-RU"/>
        </w:rPr>
        <w:t xml:space="preserve">) сведения о квалификации сотрудников по форме согласно </w:t>
      </w:r>
      <w:bookmarkStart w:id="6" w:name="SUB1004495607_2"/>
      <w:r w:rsidR="00901118" w:rsidRPr="006A69F2">
        <w:rPr>
          <w:rFonts w:ascii="Times New Roman" w:eastAsia="Times New Roman" w:hAnsi="Times New Roman" w:cs="Times New Roman"/>
          <w:sz w:val="24"/>
          <w:szCs w:val="24"/>
          <w:lang w:eastAsia="ru-RU"/>
        </w:rPr>
        <w:fldChar w:fldCharType="begin"/>
      </w:r>
      <w:r w:rsidR="00AE7DD3" w:rsidRPr="006A69F2">
        <w:rPr>
          <w:rFonts w:ascii="Times New Roman" w:eastAsia="Times New Roman" w:hAnsi="Times New Roman" w:cs="Times New Roman"/>
          <w:sz w:val="24"/>
          <w:szCs w:val="24"/>
          <w:lang w:eastAsia="ru-RU"/>
        </w:rPr>
        <w:instrText xml:space="preserve"> HYPERLINK "http://online.zakon.kz/Document/?link_id=1004495607"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901118" w:rsidRPr="006A69F2">
        <w:rPr>
          <w:rFonts w:ascii="Times New Roman" w:eastAsia="Times New Roman" w:hAnsi="Times New Roman" w:cs="Times New Roman"/>
          <w:sz w:val="24"/>
          <w:szCs w:val="24"/>
          <w:lang w:eastAsia="ru-RU"/>
        </w:rPr>
        <w:fldChar w:fldCharType="separate"/>
      </w:r>
      <w:r w:rsidR="00AE7DD3" w:rsidRPr="006A69F2">
        <w:rPr>
          <w:rFonts w:ascii="Times New Roman" w:eastAsia="Times New Roman" w:hAnsi="Times New Roman" w:cs="Times New Roman"/>
          <w:color w:val="0000FF"/>
          <w:sz w:val="24"/>
          <w:szCs w:val="24"/>
          <w:u w:val="single"/>
          <w:lang w:eastAsia="ru-RU"/>
        </w:rPr>
        <w:t>приложению 5</w:t>
      </w:r>
      <w:r w:rsidR="00901118" w:rsidRPr="006A69F2">
        <w:rPr>
          <w:rFonts w:ascii="Times New Roman" w:eastAsia="Times New Roman" w:hAnsi="Times New Roman" w:cs="Times New Roman"/>
          <w:sz w:val="24"/>
          <w:szCs w:val="24"/>
          <w:lang w:eastAsia="ru-RU"/>
        </w:rPr>
        <w:fldChar w:fldCharType="end"/>
      </w:r>
      <w:bookmarkEnd w:id="6"/>
      <w:r w:rsidR="00AE7DD3" w:rsidRPr="006A69F2">
        <w:rPr>
          <w:rFonts w:ascii="Times New Roman" w:eastAsia="Times New Roman" w:hAnsi="Times New Roman" w:cs="Times New Roman"/>
          <w:sz w:val="24"/>
          <w:szCs w:val="24"/>
          <w:lang w:eastAsia="ru-RU"/>
        </w:rPr>
        <w:t xml:space="preserve"> к Типовой конкурсной документации.</w:t>
      </w:r>
    </w:p>
    <w:p w:rsidR="00212B0C" w:rsidRDefault="00212B0C" w:rsidP="00212B0C">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B2552B" w:rsidRPr="006A69F2" w:rsidRDefault="00B2552B" w:rsidP="00B2552B">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В случае разбивки конкурса по лотам, потенциальный поставщик предоставляет документы на участие в конкурсе отдельно на каждый лот.</w:t>
      </w:r>
    </w:p>
    <w:p w:rsidR="007A4B70" w:rsidRDefault="00212B0C" w:rsidP="00A9168E">
      <w:pPr>
        <w:spacing w:before="100" w:beforeAutospacing="1" w:after="100" w:afterAutospacing="1" w:line="240" w:lineRule="auto"/>
      </w:pPr>
      <w:r w:rsidRPr="006A69F2">
        <w:rPr>
          <w:rFonts w:ascii="Times New Roman" w:eastAsia="Times New Roman" w:hAnsi="Times New Roman" w:cs="Times New Roman"/>
          <w:sz w:val="24"/>
          <w:szCs w:val="24"/>
          <w:lang w:eastAsia="ru-RU"/>
        </w:rPr>
        <w:t>Документы, представленные после истечения установленного организатором конкурса срока, не подлежат регистрации и возвращаются потенциальным поставщикам.</w:t>
      </w:r>
    </w:p>
    <w:sectPr w:rsidR="007A4B70" w:rsidSect="00845780">
      <w:pgSz w:w="11906" w:h="16838"/>
      <w:pgMar w:top="142" w:right="424" w:bottom="1135"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4E56651"/>
    <w:multiLevelType w:val="hybridMultilevel"/>
    <w:tmpl w:val="3BAA4F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DD60D9C"/>
    <w:multiLevelType w:val="hybridMultilevel"/>
    <w:tmpl w:val="2F44D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212B0C"/>
    <w:rsid w:val="00011BE2"/>
    <w:rsid w:val="00071FBD"/>
    <w:rsid w:val="000773EB"/>
    <w:rsid w:val="000C7C51"/>
    <w:rsid w:val="000F2E78"/>
    <w:rsid w:val="00105F2A"/>
    <w:rsid w:val="001C06FD"/>
    <w:rsid w:val="00212B0C"/>
    <w:rsid w:val="002341EB"/>
    <w:rsid w:val="0026682A"/>
    <w:rsid w:val="002A60A7"/>
    <w:rsid w:val="003A37A2"/>
    <w:rsid w:val="00411295"/>
    <w:rsid w:val="00503AF5"/>
    <w:rsid w:val="005A0A71"/>
    <w:rsid w:val="005D3709"/>
    <w:rsid w:val="007A4B70"/>
    <w:rsid w:val="007C50A7"/>
    <w:rsid w:val="008004E4"/>
    <w:rsid w:val="00845780"/>
    <w:rsid w:val="008C3967"/>
    <w:rsid w:val="008E5BB9"/>
    <w:rsid w:val="00901118"/>
    <w:rsid w:val="0094469D"/>
    <w:rsid w:val="009A07F6"/>
    <w:rsid w:val="00A26DFC"/>
    <w:rsid w:val="00A9168E"/>
    <w:rsid w:val="00AE7DD3"/>
    <w:rsid w:val="00AF0008"/>
    <w:rsid w:val="00AF3ECC"/>
    <w:rsid w:val="00B2552B"/>
    <w:rsid w:val="00B54C43"/>
    <w:rsid w:val="00B915DC"/>
    <w:rsid w:val="00BF5BA1"/>
    <w:rsid w:val="00C1531F"/>
    <w:rsid w:val="00C9280C"/>
    <w:rsid w:val="00C95F14"/>
    <w:rsid w:val="00CA1A2E"/>
    <w:rsid w:val="00CE372D"/>
    <w:rsid w:val="00D75B13"/>
    <w:rsid w:val="00DB19A6"/>
    <w:rsid w:val="00E20368"/>
    <w:rsid w:val="00E405D4"/>
    <w:rsid w:val="00EB1EC2"/>
    <w:rsid w:val="00EC1496"/>
    <w:rsid w:val="00F852F8"/>
    <w:rsid w:val="00FC77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6EF38DD-C3EB-4F1D-9B93-64D9369F9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2B0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12B0C"/>
    <w:rPr>
      <w:rFonts w:ascii="Times New Roman CYR" w:hAnsi="Times New Roman CYR" w:cs="Times New Roman CYR"/>
      <w:b/>
      <w:caps/>
      <w:sz w:val="24"/>
    </w:rPr>
  </w:style>
  <w:style w:type="paragraph" w:styleId="a4">
    <w:name w:val="Subtitle"/>
    <w:basedOn w:val="a"/>
    <w:link w:val="a3"/>
    <w:qFormat/>
    <w:rsid w:val="00212B0C"/>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12B0C"/>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12B0C"/>
  </w:style>
  <w:style w:type="paragraph" w:styleId="a5">
    <w:name w:val="List Paragraph"/>
    <w:basedOn w:val="a"/>
    <w:uiPriority w:val="34"/>
    <w:qFormat/>
    <w:rsid w:val="00F852F8"/>
    <w:pPr>
      <w:ind w:left="720"/>
      <w:contextualSpacing/>
    </w:pPr>
  </w:style>
  <w:style w:type="paragraph" w:styleId="a6">
    <w:name w:val="Balloon Text"/>
    <w:basedOn w:val="a"/>
    <w:link w:val="a7"/>
    <w:uiPriority w:val="99"/>
    <w:semiHidden/>
    <w:unhideWhenUsed/>
    <w:rsid w:val="00EB1EC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1EC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59997040">
      <w:bodyDiv w:val="1"/>
      <w:marLeft w:val="0"/>
      <w:marRight w:val="0"/>
      <w:marTop w:val="0"/>
      <w:marBottom w:val="0"/>
      <w:divBdr>
        <w:top w:val="none" w:sz="0" w:space="0" w:color="auto"/>
        <w:left w:val="none" w:sz="0" w:space="0" w:color="auto"/>
        <w:bottom w:val="none" w:sz="0" w:space="0" w:color="auto"/>
        <w:right w:val="none" w:sz="0" w:space="0" w:color="auto"/>
      </w:divBdr>
    </w:div>
    <w:div w:id="1136027093">
      <w:bodyDiv w:val="1"/>
      <w:marLeft w:val="0"/>
      <w:marRight w:val="0"/>
      <w:marTop w:val="0"/>
      <w:marBottom w:val="0"/>
      <w:divBdr>
        <w:top w:val="none" w:sz="0" w:space="0" w:color="auto"/>
        <w:left w:val="none" w:sz="0" w:space="0" w:color="auto"/>
        <w:bottom w:val="none" w:sz="0" w:space="0" w:color="auto"/>
        <w:right w:val="none" w:sz="0" w:space="0" w:color="auto"/>
      </w:divBdr>
    </w:div>
    <w:div w:id="1300383117">
      <w:bodyDiv w:val="1"/>
      <w:marLeft w:val="0"/>
      <w:marRight w:val="0"/>
      <w:marTop w:val="0"/>
      <w:marBottom w:val="0"/>
      <w:divBdr>
        <w:top w:val="none" w:sz="0" w:space="0" w:color="auto"/>
        <w:left w:val="none" w:sz="0" w:space="0" w:color="auto"/>
        <w:bottom w:val="none" w:sz="0" w:space="0" w:color="auto"/>
        <w:right w:val="none" w:sz="0" w:space="0" w:color="auto"/>
      </w:divBdr>
    </w:div>
    <w:div w:id="208903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1</Pages>
  <Words>2722</Words>
  <Characters>15518</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18204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ПК3</cp:lastModifiedBy>
  <cp:revision>47</cp:revision>
  <cp:lastPrinted>2018-11-28T04:10:00Z</cp:lastPrinted>
  <dcterms:created xsi:type="dcterms:W3CDTF">2016-01-25T04:33:00Z</dcterms:created>
  <dcterms:modified xsi:type="dcterms:W3CDTF">2018-11-28T04:10:00Z</dcterms:modified>
</cp:coreProperties>
</file>