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Аюпов .Б.Е.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Приказ № </w:t>
      </w:r>
      <w:r w:rsidR="00D25F73">
        <w:rPr>
          <w:rFonts w:ascii="Times New Roman" w:hAnsi="Times New Roman"/>
          <w:b/>
          <w:i/>
          <w:color w:val="FF0000"/>
          <w:u w:val="single"/>
          <w:lang w:val="ru-RU"/>
        </w:rPr>
        <w:t>79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от «</w:t>
      </w:r>
      <w:r w:rsidR="00D25F73">
        <w:rPr>
          <w:rFonts w:ascii="Times New Roman" w:hAnsi="Times New Roman"/>
          <w:b/>
          <w:i/>
          <w:color w:val="FF0000"/>
          <w:u w:val="single"/>
          <w:lang w:val="ru-RU"/>
        </w:rPr>
        <w:t>06»  февраля  2017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Приобретение продуктов питания для пришкольны</w:t>
      </w:r>
      <w:r w:rsidR="002D7211">
        <w:rPr>
          <w:rFonts w:ascii="Times New Roman" w:hAnsi="Times New Roman" w:cs="Times New Roman"/>
          <w:sz w:val="20"/>
          <w:szCs w:val="20"/>
          <w:lang w:val="ru-RU"/>
        </w:rPr>
        <w:t>х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>мини-центров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Кызылжарского района</w:t>
      </w:r>
      <w:r w:rsidRPr="007E69A6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AD0060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AD0060">
        <w:rPr>
          <w:rFonts w:ascii="Times New Roman" w:hAnsi="Times New Roman" w:cs="Times New Roman"/>
          <w:b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СКО. а.Бесколь ул.Молодежная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Кызылжарское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адрес:   </w:t>
      </w:r>
      <w:hyperlink r:id="rId6" w:history="1"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kyzylzharroo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@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rambler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.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ru</w:t>
        </w:r>
      </w:hyperlink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пришкольных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мини-центров </w:t>
      </w:r>
      <w:r w:rsidRPr="007E69A6">
        <w:rPr>
          <w:rFonts w:ascii="Times New Roman" w:hAnsi="Times New Roman" w:cs="Times New Roman"/>
          <w:sz w:val="20"/>
          <w:szCs w:val="20"/>
          <w:lang w:val="ru-RU"/>
        </w:rPr>
        <w:t>Кызылжарского районного отдела образования</w:t>
      </w:r>
    </w:p>
    <w:p w:rsidR="003E56AD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3A1D57" w:rsidRPr="003A1D57" w:rsidRDefault="003A1D57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tbl>
      <w:tblPr>
        <w:tblW w:w="9654" w:type="dxa"/>
        <w:tblInd w:w="113" w:type="dxa"/>
        <w:tblLook w:val="04A0" w:firstRow="1" w:lastRow="0" w:firstColumn="1" w:lastColumn="0" w:noHBand="0" w:noVBand="1"/>
      </w:tblPr>
      <w:tblGrid>
        <w:gridCol w:w="675"/>
        <w:gridCol w:w="1661"/>
        <w:gridCol w:w="1080"/>
        <w:gridCol w:w="1224"/>
        <w:gridCol w:w="3703"/>
        <w:gridCol w:w="1311"/>
      </w:tblGrid>
      <w:tr w:rsidR="00D25F73" w:rsidRPr="00C3706C" w:rsidTr="00C3706C">
        <w:trPr>
          <w:trHeight w:val="10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№ лота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Единица измерения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Количество, объем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Место поставки товаров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D25F73" w:rsidRPr="00D25F73" w:rsidTr="00C3706C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6</w:t>
            </w:r>
          </w:p>
        </w:tc>
      </w:tr>
      <w:tr w:rsidR="00D25F73" w:rsidRPr="00D25F73" w:rsidTr="00C3706C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1000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Бугровской пришкольный мини-центр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75000,00</w:t>
            </w:r>
          </w:p>
        </w:tc>
      </w:tr>
      <w:tr w:rsidR="00D25F73" w:rsidRPr="00D25F73" w:rsidTr="00C3706C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Совхозный пришкольный мини-центр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37500,00</w:t>
            </w:r>
          </w:p>
        </w:tc>
      </w:tr>
      <w:tr w:rsidR="00D25F73" w:rsidRPr="00D25F73" w:rsidTr="00C3706C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45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180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Беловский пришкольный мини-центр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13500,00</w:t>
            </w:r>
          </w:p>
        </w:tc>
      </w:tr>
      <w:tr w:rsidR="00D25F73" w:rsidRPr="00D25F73" w:rsidTr="00C3706C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46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400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Асановский пришкольный мини-центр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30000,00</w:t>
            </w:r>
          </w:p>
        </w:tc>
      </w:tr>
      <w:tr w:rsidR="00D25F73" w:rsidRPr="00D25F73" w:rsidTr="00C3706C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F73" w:rsidRPr="00D25F73" w:rsidRDefault="00D25F73" w:rsidP="00D25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25F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06C" w:rsidRPr="00D25F73" w:rsidRDefault="00C3706C" w:rsidP="00C37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156 000,00</w:t>
            </w:r>
          </w:p>
        </w:tc>
      </w:tr>
    </w:tbl>
    <w:p w:rsidR="003A1D57" w:rsidRPr="00D25F73" w:rsidRDefault="003A1D57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 w:rsidR="006D1B8C" w:rsidRPr="00D25F73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8"/>
          <w:szCs w:val="18"/>
          <w:lang w:val="ru-RU"/>
        </w:rPr>
      </w:pPr>
    </w:p>
    <w:p w:rsidR="00F069CF" w:rsidRPr="00D25F73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25F73">
        <w:rPr>
          <w:rFonts w:ascii="Times New Roman" w:hAnsi="Times New Roman" w:cs="Times New Roman"/>
          <w:sz w:val="18"/>
          <w:szCs w:val="18"/>
          <w:lang w:val="ru-RU"/>
        </w:rPr>
        <w:t>2</w:t>
      </w:r>
      <w:r w:rsidRPr="00D25F73">
        <w:rPr>
          <w:rFonts w:ascii="Times New Roman" w:hAnsi="Times New Roman" w:cs="Times New Roman"/>
          <w:color w:val="FF0000"/>
          <w:sz w:val="18"/>
          <w:szCs w:val="18"/>
          <w:lang w:val="ru-RU"/>
        </w:rPr>
        <w:t xml:space="preserve">. Сумма, выделенная для данного конкурса </w:t>
      </w:r>
      <w:r w:rsidR="009E2CF4" w:rsidRPr="00D25F73">
        <w:rPr>
          <w:rFonts w:ascii="Times New Roman" w:hAnsi="Times New Roman" w:cs="Times New Roman"/>
          <w:color w:val="FF0000"/>
          <w:sz w:val="18"/>
          <w:szCs w:val="18"/>
          <w:lang w:val="ru-RU"/>
        </w:rPr>
        <w:t xml:space="preserve">: </w:t>
      </w:r>
      <w:r w:rsidR="00C3706C">
        <w:rPr>
          <w:rFonts w:ascii="Times New Roman" w:hAnsi="Times New Roman" w:cs="Times New Roman"/>
          <w:color w:val="FF0000"/>
          <w:sz w:val="18"/>
          <w:szCs w:val="18"/>
          <w:lang w:val="ru-RU"/>
        </w:rPr>
        <w:t>156 000,00 (Сто пятьдесят шесть тысяч тенге 00 тиын)</w:t>
      </w:r>
    </w:p>
    <w:p w:rsidR="006D1B8C" w:rsidRPr="00D25F73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25F73">
        <w:rPr>
          <w:rFonts w:ascii="Times New Roman" w:hAnsi="Times New Roman" w:cs="Times New Roman"/>
          <w:sz w:val="18"/>
          <w:szCs w:val="18"/>
          <w:lang w:val="ru-RU"/>
        </w:rPr>
        <w:t xml:space="preserve"> Настоящая конкурсная документация включает в себя:</w:t>
      </w:r>
    </w:p>
    <w:p w:rsidR="006D1B8C" w:rsidRPr="00D25F73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25F73">
        <w:rPr>
          <w:rFonts w:ascii="Times New Roman" w:hAnsi="Times New Roman" w:cs="Times New Roman"/>
          <w:sz w:val="18"/>
          <w:szCs w:val="18"/>
          <w:lang w:val="ru-RU"/>
        </w:rPr>
        <w:t xml:space="preserve">перечень приобретаемых товаров по форме согласно </w:t>
      </w:r>
      <w:hyperlink r:id="rId7" w:anchor="z343" w:history="1">
        <w:r w:rsidRPr="00D25F73">
          <w:rPr>
            <w:rFonts w:ascii="Times New Roman" w:hAnsi="Times New Roman" w:cs="Times New Roman"/>
            <w:sz w:val="18"/>
            <w:szCs w:val="18"/>
            <w:lang w:val="ru-RU"/>
          </w:rPr>
          <w:t>приложению 2</w:t>
        </w:r>
      </w:hyperlink>
      <w:r w:rsidRPr="00D25F73">
        <w:rPr>
          <w:rFonts w:ascii="Times New Roman" w:hAnsi="Times New Roman" w:cs="Times New Roman"/>
          <w:sz w:val="18"/>
          <w:szCs w:val="18"/>
          <w:lang w:val="ru-RU"/>
        </w:rPr>
        <w:t xml:space="preserve">  к настоящей конкурсной документации;</w:t>
      </w:r>
    </w:p>
    <w:p w:rsidR="006D1B8C" w:rsidRPr="00D25F73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25F73">
        <w:rPr>
          <w:rFonts w:ascii="Times New Roman" w:hAnsi="Times New Roman" w:cs="Times New Roman"/>
          <w:sz w:val="18"/>
          <w:szCs w:val="18"/>
          <w:lang w:val="ru-RU"/>
        </w:rPr>
        <w:t xml:space="preserve"> техническое задание к конкурсной документации </w:t>
      </w:r>
      <w:r w:rsidRPr="00D25F73">
        <w:rPr>
          <w:rFonts w:ascii="Times New Roman" w:hAnsi="Times New Roman" w:cs="Times New Roman"/>
          <w:bCs/>
          <w:sz w:val="18"/>
          <w:szCs w:val="18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D25F73">
        <w:rPr>
          <w:rFonts w:ascii="Times New Roman" w:hAnsi="Times New Roman" w:cs="Times New Roman"/>
          <w:sz w:val="18"/>
          <w:szCs w:val="18"/>
          <w:lang w:val="ru-RU"/>
        </w:rPr>
        <w:t xml:space="preserve"> сог</w:t>
      </w:r>
      <w:r w:rsidR="0053470C" w:rsidRPr="00D25F73">
        <w:rPr>
          <w:rFonts w:ascii="Times New Roman" w:hAnsi="Times New Roman" w:cs="Times New Roman"/>
          <w:sz w:val="18"/>
          <w:szCs w:val="18"/>
          <w:lang w:val="ru-RU"/>
        </w:rPr>
        <w:t xml:space="preserve">ласно приложению 3 к настоящей </w:t>
      </w:r>
      <w:r w:rsidRPr="00D25F73">
        <w:rPr>
          <w:rFonts w:ascii="Times New Roman" w:hAnsi="Times New Roman" w:cs="Times New Roman"/>
          <w:sz w:val="18"/>
          <w:szCs w:val="18"/>
          <w:lang w:val="ru-RU"/>
        </w:rPr>
        <w:t xml:space="preserve"> конкурсной документации;</w:t>
      </w:r>
    </w:p>
    <w:p w:rsidR="006D1B8C" w:rsidRPr="00D25F73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25F73">
        <w:rPr>
          <w:rFonts w:ascii="Times New Roman" w:hAnsi="Times New Roman" w:cs="Times New Roman"/>
          <w:sz w:val="18"/>
          <w:szCs w:val="18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D25F73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25F73">
        <w:rPr>
          <w:rFonts w:ascii="Times New Roman" w:hAnsi="Times New Roman" w:cs="Times New Roman"/>
          <w:sz w:val="18"/>
          <w:szCs w:val="18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D25F73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25F73">
        <w:rPr>
          <w:rFonts w:ascii="Times New Roman" w:hAnsi="Times New Roman" w:cs="Times New Roman"/>
          <w:sz w:val="18"/>
          <w:szCs w:val="18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D25F73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25F73">
        <w:rPr>
          <w:rFonts w:ascii="Times New Roman" w:hAnsi="Times New Roman" w:cs="Times New Roman"/>
          <w:sz w:val="18"/>
          <w:szCs w:val="18"/>
          <w:lang w:val="ru-RU"/>
        </w:rPr>
        <w:t xml:space="preserve">Типовой договор </w:t>
      </w:r>
      <w:r w:rsidR="0053470C" w:rsidRPr="00D25F73">
        <w:rPr>
          <w:rFonts w:ascii="Times New Roman" w:hAnsi="Times New Roman" w:cs="Times New Roman"/>
          <w:sz w:val="18"/>
          <w:szCs w:val="18"/>
          <w:lang w:val="ru-RU"/>
        </w:rPr>
        <w:t>о</w:t>
      </w:r>
      <w:r w:rsidRPr="00D25F73">
        <w:rPr>
          <w:rFonts w:ascii="Times New Roman" w:hAnsi="Times New Roman" w:cs="Times New Roman"/>
          <w:sz w:val="18"/>
          <w:szCs w:val="18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D25F73">
        <w:rPr>
          <w:rFonts w:ascii="Times New Roman" w:hAnsi="Times New Roman" w:cs="Times New Roman"/>
          <w:color w:val="000000"/>
          <w:sz w:val="18"/>
          <w:szCs w:val="18"/>
          <w:lang w:val="ru-RU"/>
        </w:rPr>
        <w:t>. Потенциальный поставщик, изъявивший желание участвовать в конкурсе, вносит с заявкой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lastRenderedPageBreak/>
        <w:t>  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ГУ"Комитет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ул.Молодежная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6F2EE6">
        <w:rPr>
          <w:rFonts w:ascii="Times New Roman" w:hAnsi="Times New Roman" w:cs="Times New Roman"/>
          <w:sz w:val="20"/>
          <w:szCs w:val="20"/>
          <w:lang w:val="ru-RU"/>
        </w:rPr>
        <w:t xml:space="preserve">10-00часов </w:t>
      </w:r>
      <w:r w:rsidR="00C3706C">
        <w:rPr>
          <w:rFonts w:ascii="Times New Roman" w:hAnsi="Times New Roman" w:cs="Times New Roman"/>
          <w:sz w:val="20"/>
          <w:szCs w:val="20"/>
          <w:lang w:val="ru-RU"/>
        </w:rPr>
        <w:t>13 марта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201</w:t>
      </w:r>
      <w:r w:rsidR="00D25F73">
        <w:rPr>
          <w:rFonts w:ascii="Times New Roman" w:hAnsi="Times New Roman" w:cs="Times New Roman"/>
          <w:sz w:val="20"/>
          <w:szCs w:val="20"/>
          <w:lang w:val="ru-RU"/>
        </w:rPr>
        <w:t>7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AD0060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SUB5100"/>
      <w:bookmarkEnd w:id="0"/>
    </w:p>
    <w:p w:rsidR="00AD0060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подписанную и заверенную печатью (при наличии)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потенциального поставщ</w:t>
      </w:r>
      <w:bookmarkStart w:id="1" w:name="_GoBack"/>
      <w:bookmarkEnd w:id="1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8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документа,  подтверждающего обеспечение заявки на участие в конкурсе в виде </w:t>
      </w:r>
      <w:hyperlink r:id="rId9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AD0060" w:rsidRPr="005D4002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212F44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интернет-ресурсе организатора конкурса </w:t>
      </w:r>
      <w:hyperlink r:id="rId10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B224B"/>
    <w:rsid w:val="00111432"/>
    <w:rsid w:val="0012088C"/>
    <w:rsid w:val="001A255C"/>
    <w:rsid w:val="00212F44"/>
    <w:rsid w:val="00241EC6"/>
    <w:rsid w:val="002C477E"/>
    <w:rsid w:val="002D7211"/>
    <w:rsid w:val="003A181D"/>
    <w:rsid w:val="003A1D57"/>
    <w:rsid w:val="003E56AD"/>
    <w:rsid w:val="0041371B"/>
    <w:rsid w:val="00425336"/>
    <w:rsid w:val="00427FD2"/>
    <w:rsid w:val="00464FD7"/>
    <w:rsid w:val="0053470C"/>
    <w:rsid w:val="005F41C1"/>
    <w:rsid w:val="00687F64"/>
    <w:rsid w:val="006D1B8C"/>
    <w:rsid w:val="006F2EE6"/>
    <w:rsid w:val="006F5821"/>
    <w:rsid w:val="00731AD8"/>
    <w:rsid w:val="00777BA3"/>
    <w:rsid w:val="007B7B35"/>
    <w:rsid w:val="007E69A6"/>
    <w:rsid w:val="008236F7"/>
    <w:rsid w:val="00900C79"/>
    <w:rsid w:val="0092209F"/>
    <w:rsid w:val="009611BF"/>
    <w:rsid w:val="009A48C3"/>
    <w:rsid w:val="009E2CF4"/>
    <w:rsid w:val="00A75FDA"/>
    <w:rsid w:val="00AD0060"/>
    <w:rsid w:val="00C3706C"/>
    <w:rsid w:val="00D25F73"/>
    <w:rsid w:val="00D346A3"/>
    <w:rsid w:val="00D92E6B"/>
    <w:rsid w:val="00D96DF7"/>
    <w:rsid w:val="00E2511E"/>
    <w:rsid w:val="00E82226"/>
    <w:rsid w:val="00F05CAD"/>
    <w:rsid w:val="00F069CF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0C3CE4-D8D3-490D-9890-997D27A31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C37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3706C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V14Y0010243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yzylzharroo@rambler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zh-roo.sko.kz" TargetMode="External"/><Relationship Id="rId4" Type="http://schemas.openxmlformats.org/officeDocument/2006/relationships/settings" Target="settings.xml"/><Relationship Id="rId9" Type="http://schemas.openxmlformats.org/officeDocument/2006/relationships/hyperlink" Target="jl:30186625.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13120-489B-4DC4-A0FD-4E1F8AD2A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28</cp:revision>
  <cp:lastPrinted>2017-03-01T10:46:00Z</cp:lastPrinted>
  <dcterms:created xsi:type="dcterms:W3CDTF">2016-03-15T05:55:00Z</dcterms:created>
  <dcterms:modified xsi:type="dcterms:W3CDTF">2017-03-01T10:46:00Z</dcterms:modified>
</cp:coreProperties>
</file>