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7" w:type="dxa"/>
        <w:tblCellMar>
          <w:left w:w="0" w:type="dxa"/>
          <w:right w:w="0" w:type="dxa"/>
        </w:tblCellMar>
        <w:tblLook w:val="04A0"/>
      </w:tblPr>
      <w:tblGrid>
        <w:gridCol w:w="7561"/>
        <w:gridCol w:w="3216"/>
      </w:tblGrid>
      <w:tr w:rsidR="00C71DF5" w:rsidRPr="00616ADA" w:rsidTr="00B234FB">
        <w:tc>
          <w:tcPr>
            <w:tcW w:w="7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616ADA" w:rsidRDefault="00C71DF5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 w:rsidRPr="00616ADA">
              <w:rPr>
                <w:rFonts w:ascii="Times New Roman" w:eastAsia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Default="00C71DF5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z123"/>
            <w:bookmarkEnd w:id="0"/>
            <w:r w:rsidRPr="0008648A">
              <w:rPr>
                <w:rFonts w:ascii="Times New Roman" w:eastAsia="Times New Roman" w:hAnsi="Times New Roman" w:cs="Times New Roman"/>
              </w:rPr>
              <w:t xml:space="preserve">Қазақстан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</w:rPr>
              <w:t>Республикасы</w:t>
            </w:r>
            <w:proofErr w:type="spellEnd"/>
            <w:proofErr w:type="gramStart"/>
            <w:r w:rsidRPr="0008648A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08648A">
              <w:rPr>
                <w:rFonts w:ascii="Times New Roman" w:eastAsia="Times New Roman" w:hAnsi="Times New Roman" w:cs="Times New Roman"/>
              </w:rPr>
              <w:t>Б</w:t>
            </w:r>
            <w:proofErr w:type="gramEnd"/>
            <w:r w:rsidRPr="0008648A">
              <w:rPr>
                <w:rFonts w:ascii="Times New Roman" w:eastAsia="Times New Roman" w:hAnsi="Times New Roman" w:cs="Times New Roman"/>
              </w:rPr>
              <w:t>ілім</w:t>
            </w:r>
            <w:proofErr w:type="spellEnd"/>
            <w:r w:rsidRPr="0008648A">
              <w:rPr>
                <w:rFonts w:ascii="Times New Roman" w:eastAsia="Times New Roman" w:hAnsi="Times New Roman" w:cs="Times New Roman"/>
              </w:rPr>
              <w:t xml:space="preserve"> және ғылым министрінің</w:t>
            </w:r>
            <w:r w:rsidRPr="0008648A">
              <w:rPr>
                <w:rFonts w:ascii="Times New Roman" w:eastAsia="Times New Roman" w:hAnsi="Times New Roman" w:cs="Times New Roman"/>
              </w:rPr>
              <w:br/>
              <w:t>2020 жылғы 24 сәуірдегі</w:t>
            </w:r>
            <w:r w:rsidRPr="0008648A">
              <w:rPr>
                <w:rFonts w:ascii="Times New Roman" w:eastAsia="Times New Roman" w:hAnsi="Times New Roman" w:cs="Times New Roman"/>
              </w:rPr>
              <w:br/>
              <w:t>№ 158 бұйрығына</w:t>
            </w:r>
            <w:r w:rsidRPr="0008648A">
              <w:rPr>
                <w:rFonts w:ascii="Times New Roman" w:eastAsia="Times New Roman" w:hAnsi="Times New Roman" w:cs="Times New Roman"/>
              </w:rPr>
              <w:br/>
              <w:t>5-қосымша</w:t>
            </w:r>
          </w:p>
          <w:p w:rsidR="0008648A" w:rsidRPr="0008648A" w:rsidRDefault="0008648A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AC10DD" w:rsidRPr="0008648A" w:rsidRDefault="00C71DF5" w:rsidP="00AC10DD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</w:pPr>
      <w:r w:rsidRPr="0008648A">
        <w:rPr>
          <w:rFonts w:ascii="Times New Roman" w:eastAsia="Times New Roman" w:hAnsi="Times New Roman" w:cs="Times New Roman"/>
          <w:color w:val="1E1E1E"/>
          <w:sz w:val="28"/>
          <w:szCs w:val="28"/>
        </w:rPr>
        <w:t>"</w:t>
      </w:r>
      <w:r w:rsidRPr="0008648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Баланы (</w:t>
      </w:r>
      <w:proofErr w:type="spellStart"/>
      <w:r w:rsidRPr="0008648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балаларды</w:t>
      </w:r>
      <w:proofErr w:type="spellEnd"/>
      <w:r w:rsidRPr="0008648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) патронаттық тәрбиелеуге беру және патронат тәрбиешiлерге </w:t>
      </w:r>
      <w:proofErr w:type="spellStart"/>
      <w:r w:rsidRPr="0008648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берiлген</w:t>
      </w:r>
      <w:proofErr w:type="spellEnd"/>
      <w:r w:rsidRPr="0008648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баланы</w:t>
      </w:r>
      <w:proofErr w:type="spellEnd"/>
      <w:r w:rsidRPr="0008648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(</w:t>
      </w:r>
      <w:proofErr w:type="spellStart"/>
      <w:r w:rsidRPr="0008648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балаларды</w:t>
      </w:r>
      <w:proofErr w:type="spellEnd"/>
      <w:r w:rsidRPr="0008648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) асырап-бағуға </w:t>
      </w:r>
      <w:proofErr w:type="gramStart"/>
      <w:r w:rsidRPr="0008648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а</w:t>
      </w:r>
      <w:proofErr w:type="gramEnd"/>
      <w:r w:rsidRPr="0008648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қшалай қаражат төлеуді тағайындау" </w:t>
      </w:r>
    </w:p>
    <w:p w:rsidR="00C71DF5" w:rsidRDefault="00C71DF5" w:rsidP="00AC10DD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</w:pPr>
      <w:proofErr w:type="spellStart"/>
      <w:r w:rsidRPr="0008648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мемлекеттік</w:t>
      </w:r>
      <w:proofErr w:type="spellEnd"/>
      <w:r w:rsidRPr="0008648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қызметті кө</w:t>
      </w:r>
      <w:proofErr w:type="gramStart"/>
      <w:r w:rsidRPr="0008648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рсету</w:t>
      </w:r>
      <w:proofErr w:type="gramEnd"/>
      <w:r w:rsidRPr="0008648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қағидалары</w:t>
      </w:r>
    </w:p>
    <w:p w:rsidR="0008648A" w:rsidRPr="0008648A" w:rsidRDefault="0008648A" w:rsidP="00AC10DD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</w:pPr>
    </w:p>
    <w:p w:rsidR="00C71DF5" w:rsidRDefault="00C71DF5" w:rsidP="00C71DF5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1-тарау. </w:t>
      </w:r>
      <w:proofErr w:type="spellStart"/>
      <w:r w:rsidRPr="0008648A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Жалпы</w:t>
      </w:r>
      <w:proofErr w:type="spellEnd"/>
      <w:r w:rsidRPr="0008648A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ережелер</w:t>
      </w:r>
      <w:proofErr w:type="spellEnd"/>
    </w:p>
    <w:p w:rsidR="0008648A" w:rsidRPr="0008648A" w:rsidRDefault="0008648A" w:rsidP="00C71DF5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</w:pP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1. Осы "Баланы (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балаларды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патронаттық тәрбиелеуге беру және патронат тәрбиешiлерге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берiлген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баланы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балаларды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асырап-бағуға </w:t>
      </w:r>
      <w:proofErr w:type="gram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proofErr w:type="gram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қшалай қаражат төлеуді тағайындау"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қызметті көрсету қағидалары (бұдан әрі – Қағидалар) "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көрсетілетін қызметтер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" 2013 жылғы 15 сәуірдегі Қазақстан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Республикасы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Заңының (бұдан әрі - Заң) </w:t>
      </w:r>
      <w:hyperlink r:id="rId4" w:anchor="z12" w:history="1">
        <w:r w:rsidRPr="0008648A">
          <w:rPr>
            <w:rFonts w:ascii="Times New Roman" w:eastAsia="Times New Roman" w:hAnsi="Times New Roman" w:cs="Times New Roman"/>
            <w:color w:val="073A5E"/>
            <w:spacing w:val="1"/>
            <w:sz w:val="24"/>
            <w:szCs w:val="24"/>
            <w:u w:val="single"/>
          </w:rPr>
          <w:t>10-бабының</w:t>
        </w:r>
      </w:hyperlink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1) тармақшасына сәйкес әзірленді және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баланы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балаларды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патронаттық тәрбиелеуге беру және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оларды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асырап-бағуға </w:t>
      </w:r>
      <w:proofErr w:type="gram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proofErr w:type="gram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қшалай қаражат төлеуді тағайындау тәртібін айқындайды.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2. </w:t>
      </w:r>
      <w:proofErr w:type="gram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Осы</w:t>
      </w:r>
      <w:proofErr w:type="gram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Қағидаларда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мынадай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ұғымдар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пайдаланылады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: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1)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жеке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сәйкестенд</w:t>
      </w:r>
      <w:proofErr w:type="gram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proofErr w:type="gram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ру нөмiрi -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жеке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тұлға, соның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iшiнде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өзiндiк кәсiпкерлiк түрiнде қызметiн жүзеге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асыратын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дара кәсiпкер үшiн қалыптастырылатын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бiрегей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нөмiр;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2)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proofErr w:type="gram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өрсетілетін қызмет стандарты –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 көрсету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ерекшеліктері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ескеріле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отырып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қызмет көрсету процесінің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сипаттамаларын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нысанын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мазмұны мен нәтижесін, сондай-ақ өзге де мәліметтерді қамтитын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 көрсетуге қойылатын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негізгі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талаптар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тізбесі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gram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3) "электрондық үкіметтің"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веб-порталы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–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нормативтік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құқықтық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базаны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қоса алғанда, бүкіл шоғырландырылған үкіметтік ақпаратқа және электрондық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нысанда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көрсетілетін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қызметтерге, табиғи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монополиялар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субъектілерінің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желілеріне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қосуға техникалық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шарттарды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беру жөніндегі қызметтерге және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квазимемлекеттік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сектор субъект</w:t>
      </w:r>
      <w:proofErr w:type="gram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ілерінің қызметтеріне қол жеткізудің бірыңғай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терезесі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болатын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ақпараттық жүйе (бұдан ә</w:t>
      </w:r>
      <w:proofErr w:type="gram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proofErr w:type="gram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 - портал);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4) электрондық цифрлық қолтаңба – электрондық цифрлық қолтаңба құралдарымен жасалған және электрондық құжаттың анықтығын, оның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тиесілі</w:t>
      </w:r>
      <w:proofErr w:type="gram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proofErr w:type="gram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ігін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және мазмұнының өзгермейтіндігін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растайтын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электрондық цифрлық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нышандар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жиынтығы (бұдан әрі - ЭЦҚ).</w:t>
      </w:r>
    </w:p>
    <w:p w:rsidR="00C71DF5" w:rsidRPr="0008648A" w:rsidRDefault="00C71DF5" w:rsidP="00C71DF5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2-тарау. </w:t>
      </w:r>
      <w:proofErr w:type="spellStart"/>
      <w:r w:rsidRPr="0008648A">
        <w:rPr>
          <w:rFonts w:ascii="Times New Roman" w:eastAsia="Times New Roman" w:hAnsi="Times New Roman" w:cs="Times New Roman"/>
          <w:color w:val="1E1E1E"/>
          <w:sz w:val="24"/>
          <w:szCs w:val="24"/>
        </w:rPr>
        <w:t>Мемлекеттік</w:t>
      </w:r>
      <w:proofErr w:type="spellEnd"/>
      <w:r w:rsidRPr="0008648A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қызмет көрсету тәртібі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3. "Баланы (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балаларды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патронаттық тәрбиелеуге беру және патронат тәрбиешiлерге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берiлген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баланы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балаларды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асырап-бағуға </w:t>
      </w:r>
      <w:proofErr w:type="gram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proofErr w:type="gram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қшалай қаражат төлеуді тағайындау"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көрсетілетін қызметті (бұдан әрі -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көрсетілетін қызмет)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алу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үшін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жеке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тұлға (бұдан әрі - көрсетілетін қызметті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алушы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 портал арқылы осы Қағидаларға </w:t>
      </w:r>
      <w:hyperlink r:id="rId5" w:anchor="z144" w:history="1">
        <w:r w:rsidRPr="0008648A">
          <w:rPr>
            <w:rFonts w:ascii="Times New Roman" w:eastAsia="Times New Roman" w:hAnsi="Times New Roman" w:cs="Times New Roman"/>
            <w:color w:val="073A5E"/>
            <w:spacing w:val="1"/>
            <w:sz w:val="24"/>
            <w:szCs w:val="24"/>
            <w:u w:val="single"/>
          </w:rPr>
          <w:t>2-қосымшаға</w:t>
        </w:r>
      </w:hyperlink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сәйкес "Баланы (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балаларды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патронаттық тәрбиелеуге беру және патронат тәрбиешілерге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берілген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баланы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балаларды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асырап-бағуға </w:t>
      </w:r>
      <w:proofErr w:type="gram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proofErr w:type="gram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қшалай қаражат төлеуді тағайындау"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көрсетілетін қызмет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стандартында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көзделген құжаттарды қоса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бере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отырып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 осы Қағидаларға </w:t>
      </w:r>
      <w:hyperlink r:id="rId6" w:anchor="z142" w:history="1">
        <w:r w:rsidRPr="0008648A">
          <w:rPr>
            <w:rFonts w:ascii="Times New Roman" w:eastAsia="Times New Roman" w:hAnsi="Times New Roman" w:cs="Times New Roman"/>
            <w:color w:val="073A5E"/>
            <w:spacing w:val="1"/>
            <w:sz w:val="24"/>
            <w:szCs w:val="24"/>
            <w:u w:val="single"/>
          </w:rPr>
          <w:t>1-қосымшаға</w:t>
        </w:r>
      </w:hyperlink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сәйкес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нысан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бойынша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өтініш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береді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4. Көрсетілетін қызметті алушының "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жеке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кабинетіне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"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proofErr w:type="gram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өрсетілетін қызметке сұрау салудың қабылданғаны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мәртебе, сондай-ақ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хабарлама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жіберіледі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5. Нұр-Сұлтан,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Алматы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және Шымкент қалаларының, аудандардың және облыстық маңызы бар қалалардың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жергілікті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атқарушы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органдары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(бұдан ә</w:t>
      </w:r>
      <w:proofErr w:type="gram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proofErr w:type="gram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і - көрсетілетін қызметті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беруші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құжаттарды алған сәттен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бастап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1 (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бір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жұмыс күні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ішінде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ұсынылған құжаттардың толықтығын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тексереді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6.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Жеке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басын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растайтын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құжаттар,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некеге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тұру</w:t>
      </w:r>
      <w:proofErr w:type="gram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куәлік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мәліметтерді ("АХАЖ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тіркеу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пункті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" ақпараттық жүйесінде мәліметтер болмаған жағдайда), көрсетілетін қызметті алушының және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егер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некеде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тұрса, жұбайының (зайыбының) сотталғандығының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болуы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не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болмауы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көрсетілетін қызметті алушының және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егер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некеде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тұ</w:t>
      </w:r>
      <w:proofErr w:type="gram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proofErr w:type="gram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ған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болса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жұбайының (зайыбының) тұрғын үй мүлікке құқығы бар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екендігін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растайтын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құжаттар, баланың (балалардың)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білім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беру ұйымында оқуы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анықтама қызметті алушының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мекенжайы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мәліметтерді көрсетілетін қызметті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беруші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"электрондық үкімет"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шлюзі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арқылы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тиісті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ақпараттық жүйелерден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алады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Егер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Қазақстан Республикасының заңдарында өзгеше көзделмесе, көрсетілетін қызметті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беруші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 көрсету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кезінде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заңмен қорғалатын құпияны қамтитын, ақпараттық жүйелердегі мәліметтерді </w:t>
      </w:r>
      <w:proofErr w:type="gram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пайдалану</w:t>
      </w:r>
      <w:proofErr w:type="gram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ға көрсетілген қызметті алушының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келісімін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алады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lastRenderedPageBreak/>
        <w:t xml:space="preserve">      Көрсетілетін қызметті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алушы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құжаттар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топтамасын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және (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немесе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қолданылу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мерзімі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өткен құжаттарды толық ұсынбаған жағдайда, көрсетілетін қызметті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беруші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өтіні</w:t>
      </w:r>
      <w:proofErr w:type="gram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шт</w:t>
      </w:r>
      <w:proofErr w:type="gram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і портал арқылы қабылдаудан бас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тартады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7. Құжаттарды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тексеру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қорытындылары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бойынша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көрсетілетін қызметті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беруші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3 (үш) жұмыс күні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ішінде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тұ</w:t>
      </w:r>
      <w:proofErr w:type="gram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proofErr w:type="gram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ғын үйге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тексеру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жүргізеді, оның нәтижелері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бойынша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баланы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балаларды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патронаттық тәрбиелеуге қабылдауға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тілек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білдірген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адамдардың тұрғын үй-тұрмыстық жағдайларын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тексеру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актісін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(бұдан әрі - акт)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жасайды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8. Көрсетілетін қызметті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беруші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акт жасалған күннен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бастап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2 (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екі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жұмыс күні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ішінде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осы Қағидаларға </w:t>
      </w:r>
      <w:hyperlink r:id="rId7" w:anchor="z146" w:history="1">
        <w:r w:rsidRPr="0008648A">
          <w:rPr>
            <w:rFonts w:ascii="Times New Roman" w:eastAsia="Times New Roman" w:hAnsi="Times New Roman" w:cs="Times New Roman"/>
            <w:color w:val="073A5E"/>
            <w:spacing w:val="1"/>
            <w:sz w:val="24"/>
            <w:szCs w:val="24"/>
            <w:u w:val="single"/>
          </w:rPr>
          <w:t>3-қосымшаға</w:t>
        </w:r>
      </w:hyperlink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сәйкес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нысан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бойынша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баланы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балаларды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патронаттық тәрбиелеуге беру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шарт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(бұдан әр</w:t>
      </w:r>
      <w:proofErr w:type="gram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і-</w:t>
      </w:r>
      <w:proofErr w:type="gram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шарт)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жасасу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хабарлама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не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қызметті көрсетуден бас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тарту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дәлелді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жауап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дайындайды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9. Көрсетілетін қызметті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беруші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1 (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бір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жұмыс күні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ішінде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көрсетілетін қызметті алушыға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шарт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жасасу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хабарламаны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не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қызметті көрсетуден бас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тарту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дәлелді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жауапты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жолдайды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10. Көрсетілетін қызметті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алушы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шарт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жасасу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хабарламаны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алғаннан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кейін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көрсетілетін қызметті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берушіге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шарт</w:t>
      </w:r>
      <w:proofErr w:type="gram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қа қол қою үшін 1 (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бір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жұмыс күні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ішінде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келуі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қажет.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11. Шартқа қол қойылғаннан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кейін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көрсетілетін қызметті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беруші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2 (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екі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жұмыс күні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ішінде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осы Қағидаларға </w:t>
      </w:r>
      <w:hyperlink r:id="rId8" w:anchor="z148" w:history="1">
        <w:r w:rsidRPr="0008648A">
          <w:rPr>
            <w:rFonts w:ascii="Times New Roman" w:eastAsia="Times New Roman" w:hAnsi="Times New Roman" w:cs="Times New Roman"/>
            <w:color w:val="073A5E"/>
            <w:spacing w:val="1"/>
            <w:sz w:val="24"/>
            <w:szCs w:val="24"/>
            <w:u w:val="single"/>
          </w:rPr>
          <w:t>4-қосымшаға</w:t>
        </w:r>
      </w:hyperlink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сәйкес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нысан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бойынша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баланы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балаларды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асырап-бағуға </w:t>
      </w:r>
      <w:proofErr w:type="gram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proofErr w:type="gram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қшалай қаражат төлеуді тағайындау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шешімді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не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 көрсетуден бас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тарту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дәлелді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жауапты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дайындайды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және көрсетілетін қызметті берушінің уәкілетті тұлғасының ЭЦҚ қойылған электрондық құжат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нысанында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көрсетілетін қызметті алушының "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жеке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кабинетін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"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жолдайды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proofErr w:type="gramEnd"/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12. Құжаттарды қараудың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жалпы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мерзімі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баланы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балаларды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патронаттық тәрбиеге беру және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оларды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ұстауға </w:t>
      </w:r>
      <w:proofErr w:type="gram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proofErr w:type="gram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қшалай қаражат төлеуді тағайындау не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 көрсетуден бас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тарту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10 (он) жұмыс күнін құрайды.</w:t>
      </w:r>
    </w:p>
    <w:p w:rsidR="00C71DF5" w:rsidRPr="0008648A" w:rsidRDefault="00C71DF5" w:rsidP="00C71DF5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3-тарау. </w:t>
      </w:r>
      <w:proofErr w:type="spellStart"/>
      <w:r w:rsidRPr="0008648A">
        <w:rPr>
          <w:rFonts w:ascii="Times New Roman" w:eastAsia="Times New Roman" w:hAnsi="Times New Roman" w:cs="Times New Roman"/>
          <w:color w:val="1E1E1E"/>
          <w:sz w:val="24"/>
          <w:szCs w:val="24"/>
        </w:rPr>
        <w:t>Мемлекеттік</w:t>
      </w:r>
      <w:proofErr w:type="spellEnd"/>
      <w:r w:rsidRPr="0008648A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қызмет көрсету </w:t>
      </w:r>
      <w:proofErr w:type="spellStart"/>
      <w:r w:rsidRPr="0008648A">
        <w:rPr>
          <w:rFonts w:ascii="Times New Roman" w:eastAsia="Times New Roman" w:hAnsi="Times New Roman" w:cs="Times New Roman"/>
          <w:color w:val="1E1E1E"/>
          <w:sz w:val="24"/>
          <w:szCs w:val="24"/>
        </w:rPr>
        <w:t>процесінде</w:t>
      </w:r>
      <w:proofErr w:type="spellEnd"/>
      <w:r w:rsidRPr="0008648A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proofErr w:type="gramStart"/>
      <w:r w:rsidRPr="0008648A">
        <w:rPr>
          <w:rFonts w:ascii="Times New Roman" w:eastAsia="Times New Roman" w:hAnsi="Times New Roman" w:cs="Times New Roman"/>
          <w:color w:val="1E1E1E"/>
          <w:sz w:val="24"/>
          <w:szCs w:val="24"/>
        </w:rPr>
        <w:t>к</w:t>
      </w:r>
      <w:proofErr w:type="gramEnd"/>
      <w:r w:rsidRPr="0008648A">
        <w:rPr>
          <w:rFonts w:ascii="Times New Roman" w:eastAsia="Times New Roman" w:hAnsi="Times New Roman" w:cs="Times New Roman"/>
          <w:color w:val="1E1E1E"/>
          <w:sz w:val="24"/>
          <w:szCs w:val="24"/>
        </w:rPr>
        <w:t>өсетілетін қызметті берушінің және (</w:t>
      </w:r>
      <w:proofErr w:type="spellStart"/>
      <w:r w:rsidRPr="0008648A">
        <w:rPr>
          <w:rFonts w:ascii="Times New Roman" w:eastAsia="Times New Roman" w:hAnsi="Times New Roman" w:cs="Times New Roman"/>
          <w:color w:val="1E1E1E"/>
          <w:sz w:val="24"/>
          <w:szCs w:val="24"/>
        </w:rPr>
        <w:t>немесе</w:t>
      </w:r>
      <w:proofErr w:type="spellEnd"/>
      <w:r w:rsidRPr="0008648A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) оның </w:t>
      </w:r>
      <w:proofErr w:type="spellStart"/>
      <w:r w:rsidRPr="0008648A">
        <w:rPr>
          <w:rFonts w:ascii="Times New Roman" w:eastAsia="Times New Roman" w:hAnsi="Times New Roman" w:cs="Times New Roman"/>
          <w:color w:val="1E1E1E"/>
          <w:sz w:val="24"/>
          <w:szCs w:val="24"/>
        </w:rPr>
        <w:t>лауазымды</w:t>
      </w:r>
      <w:proofErr w:type="spellEnd"/>
      <w:r w:rsidRPr="0008648A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адамдарының </w:t>
      </w:r>
      <w:proofErr w:type="spellStart"/>
      <w:r w:rsidRPr="0008648A">
        <w:rPr>
          <w:rFonts w:ascii="Times New Roman" w:eastAsia="Times New Roman" w:hAnsi="Times New Roman" w:cs="Times New Roman"/>
          <w:color w:val="1E1E1E"/>
          <w:sz w:val="24"/>
          <w:szCs w:val="24"/>
        </w:rPr>
        <w:t>шешімдеріне</w:t>
      </w:r>
      <w:proofErr w:type="spellEnd"/>
      <w:r w:rsidRPr="0008648A">
        <w:rPr>
          <w:rFonts w:ascii="Times New Roman" w:eastAsia="Times New Roman" w:hAnsi="Times New Roman" w:cs="Times New Roman"/>
          <w:color w:val="1E1E1E"/>
          <w:sz w:val="24"/>
          <w:szCs w:val="24"/>
        </w:rPr>
        <w:t>, әрекетіне (әрекетсіздігіне) шағымдану тәртібі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13. </w:t>
      </w:r>
      <w:proofErr w:type="spellStart"/>
      <w:proofErr w:type="gram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 көрсету мәселелері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бойынша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көрсетілетін қызметті берушінің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шешіміне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әрекетіне (әрекетсіздігіне) шағым көрсетілетін қызметті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беруші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басшысының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атына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 көрсету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сапасын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бағалау және бақылау жөніндегі уәкілетті органға Қазақстан Республикасының заңнамасына с</w:t>
      </w:r>
      <w:proofErr w:type="gram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әйкес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беріледі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қызметті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тікелей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көрсеткен көрсетілетін қызметті берушінің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атына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келіп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түскен көрсетілетін қызметті алушының шағымы</w:t>
      </w:r>
      <w:proofErr w:type="gram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proofErr w:type="gram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аңның 25-бабының </w:t>
      </w:r>
      <w:hyperlink r:id="rId9" w:anchor="z75" w:history="1">
        <w:r w:rsidRPr="0008648A">
          <w:rPr>
            <w:rFonts w:ascii="Times New Roman" w:eastAsia="Times New Roman" w:hAnsi="Times New Roman" w:cs="Times New Roman"/>
            <w:color w:val="073A5E"/>
            <w:spacing w:val="1"/>
            <w:sz w:val="24"/>
            <w:szCs w:val="24"/>
            <w:u w:val="single"/>
          </w:rPr>
          <w:t>2-тармағына</w:t>
        </w:r>
      </w:hyperlink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сәйкес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тіркелген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күнінен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бастап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5 (бес) жұмыс күні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ішінде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қаралуға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жатады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 көрсету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сапасын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бағалау және бақылау жөніндегі уәкілетті органның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атына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келі</w:t>
      </w:r>
      <w:proofErr w:type="gram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proofErr w:type="spellEnd"/>
      <w:proofErr w:type="gram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түскен көрсетілетін қызметті алушының шағымы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тіркелген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күнінен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бастап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15 (он бес) жұмыс күні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ішінде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қарастыруға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жатады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14. Көрсетілген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 нәтижесімен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келіспеген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жағдайда көрсетілетін қызметті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алушы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Қазақстан Республикасының заңнамасында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белгіленген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тәртіппен </w:t>
      </w:r>
      <w:proofErr w:type="gram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сот</w:t>
      </w:r>
      <w:proofErr w:type="gram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қа жүгінеді.</w:t>
      </w:r>
    </w:p>
    <w:tbl>
      <w:tblPr>
        <w:tblW w:w="10842" w:type="dxa"/>
        <w:tblCellMar>
          <w:left w:w="0" w:type="dxa"/>
          <w:right w:w="0" w:type="dxa"/>
        </w:tblCellMar>
        <w:tblLook w:val="04A0"/>
      </w:tblPr>
      <w:tblGrid>
        <w:gridCol w:w="7386"/>
        <w:gridCol w:w="3456"/>
      </w:tblGrid>
      <w:tr w:rsidR="00C71DF5" w:rsidRPr="0008648A" w:rsidTr="00B234FB">
        <w:tc>
          <w:tcPr>
            <w:tcW w:w="7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z142"/>
            <w:bookmarkEnd w:id="1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"Баланы (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патронаттық тәрбиелеуге беру</w:t>
            </w: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және патронат тәрбиешiлерге</w:t>
            </w: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берiлген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асырап-бағуға </w:t>
            </w:r>
            <w:proofErr w:type="gramStart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қшалай қаражат</w:t>
            </w: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төлеуді тағайындау"</w:t>
            </w: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мемлекеттік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қызметті көрсету</w:t>
            </w: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қағидаларына</w:t>
            </w:r>
          </w:p>
        </w:tc>
      </w:tr>
      <w:tr w:rsidR="00C71DF5" w:rsidRPr="0008648A" w:rsidTr="00B234FB">
        <w:tc>
          <w:tcPr>
            <w:tcW w:w="7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1-қосымша</w:t>
            </w:r>
          </w:p>
        </w:tc>
      </w:tr>
      <w:tr w:rsidR="00C71DF5" w:rsidRPr="0008648A" w:rsidTr="00B234FB">
        <w:tc>
          <w:tcPr>
            <w:tcW w:w="7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Нысан</w:t>
            </w:r>
            <w:proofErr w:type="spellEnd"/>
          </w:p>
        </w:tc>
      </w:tr>
      <w:tr w:rsidR="00C71DF5" w:rsidRPr="0008648A" w:rsidTr="00B234FB">
        <w:tc>
          <w:tcPr>
            <w:tcW w:w="7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</w:t>
            </w: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(мекеменің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атауы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C71DF5" w:rsidRPr="0008648A" w:rsidRDefault="00C71DF5" w:rsidP="00C71DF5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Патронаттық тәрбиеші </w:t>
      </w:r>
      <w:proofErr w:type="gramStart"/>
      <w:r w:rsidRPr="0008648A">
        <w:rPr>
          <w:rFonts w:ascii="Times New Roman" w:eastAsia="Times New Roman" w:hAnsi="Times New Roman" w:cs="Times New Roman"/>
          <w:color w:val="1E1E1E"/>
          <w:sz w:val="24"/>
          <w:szCs w:val="24"/>
        </w:rPr>
        <w:t>болу</w:t>
      </w:r>
      <w:proofErr w:type="gramEnd"/>
      <w:r w:rsidRPr="0008648A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ға </w:t>
      </w:r>
      <w:proofErr w:type="spellStart"/>
      <w:r w:rsidRPr="0008648A">
        <w:rPr>
          <w:rFonts w:ascii="Times New Roman" w:eastAsia="Times New Roman" w:hAnsi="Times New Roman" w:cs="Times New Roman"/>
          <w:color w:val="1E1E1E"/>
          <w:sz w:val="24"/>
          <w:szCs w:val="24"/>
        </w:rPr>
        <w:t>ниет</w:t>
      </w:r>
      <w:proofErr w:type="spellEnd"/>
      <w:r w:rsidRPr="0008648A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1E1E1E"/>
          <w:sz w:val="24"/>
          <w:szCs w:val="24"/>
        </w:rPr>
        <w:t>білдіру</w:t>
      </w:r>
      <w:proofErr w:type="spellEnd"/>
      <w:r w:rsidRPr="0008648A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және ақшалай қаражат тағайындау </w:t>
      </w:r>
      <w:proofErr w:type="spellStart"/>
      <w:r w:rsidRPr="0008648A">
        <w:rPr>
          <w:rFonts w:ascii="Times New Roman" w:eastAsia="Times New Roman" w:hAnsi="Times New Roman" w:cs="Times New Roman"/>
          <w:color w:val="1E1E1E"/>
          <w:sz w:val="24"/>
          <w:szCs w:val="24"/>
        </w:rPr>
        <w:t>туралы</w:t>
      </w:r>
      <w:proofErr w:type="spellEnd"/>
      <w:r w:rsidRPr="0008648A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өтініш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Балаларды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патронаттық тәрбиеге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беруді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және оларға асырап-бағуға </w:t>
      </w:r>
      <w:proofErr w:type="gram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proofErr w:type="gram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қшалай қаражат тағайындауды сұраймын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1. _______________________________________________________________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gram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(баланың (балалардың)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тегі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әкесінің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(бар болғанда),</w:t>
      </w:r>
      <w:proofErr w:type="gramEnd"/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lastRenderedPageBreak/>
        <w:t xml:space="preserve">      және балалардың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жеке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сәйкестендіру нөмі</w:t>
      </w:r>
      <w:proofErr w:type="gram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proofErr w:type="gram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і)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2. _______________________________________________________________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gram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(баланың (балалардың)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тегі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әкесінің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(бар болғанда),</w:t>
      </w:r>
      <w:proofErr w:type="gramEnd"/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және балалардың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жеке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сәйкестендіру нөмі</w:t>
      </w:r>
      <w:proofErr w:type="gram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proofErr w:type="gram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і)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3. _______________________________________________________________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gram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(баланың (балалардың)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тегі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әкесінің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(бар болғанда),</w:t>
      </w:r>
      <w:proofErr w:type="gramEnd"/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және балалардың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жеке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сәйкестендіру нөмі</w:t>
      </w:r>
      <w:proofErr w:type="gram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proofErr w:type="gram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і)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4. _______________________________________________________________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gram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(баланың (балалардың)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тегі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әкесінің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(бар болғанда),</w:t>
      </w:r>
      <w:proofErr w:type="gramEnd"/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және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жеке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сәйкестендіру нөмі</w:t>
      </w:r>
      <w:proofErr w:type="gram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proofErr w:type="gram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і) (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білім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ұйымының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атау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).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Тұ</w:t>
      </w:r>
      <w:proofErr w:type="gram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proofErr w:type="gram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ғын үй-тұрмыстық жағдай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зерделеуін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өткізуге қарсы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емеспін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Тұ</w:t>
      </w:r>
      <w:proofErr w:type="gram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proofErr w:type="gram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ғылықты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мекенжайым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өзгерген жағдайда күнтізбелік 10 (он) күн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ішінде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ол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міндетті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түрде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хабарлаймын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Дұрыс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емес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мәліметтер мен жалған құжаттар ұсынғаны үшін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жауапкершілік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ескертілді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Ақпараттық жүйелерде сипатталған "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Дербес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деректер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және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оларды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қорғау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" 2013 жылғы 21 мамырдағы Қазақстан Республикасыны</w:t>
      </w:r>
      <w:proofErr w:type="gram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ң З</w:t>
      </w:r>
      <w:proofErr w:type="gram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аңымен құпия қорғалатын мәліметтерді қолдануға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келісемін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20__ жылғы "___" ______________ _________________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(қолы)</w:t>
      </w:r>
    </w:p>
    <w:tbl>
      <w:tblPr>
        <w:tblW w:w="10920" w:type="dxa"/>
        <w:tblCellMar>
          <w:left w:w="0" w:type="dxa"/>
          <w:right w:w="0" w:type="dxa"/>
        </w:tblCellMar>
        <w:tblLook w:val="04A0"/>
      </w:tblPr>
      <w:tblGrid>
        <w:gridCol w:w="7703"/>
        <w:gridCol w:w="3217"/>
      </w:tblGrid>
      <w:tr w:rsidR="00C71DF5" w:rsidRPr="0008648A" w:rsidTr="00B234FB">
        <w:tc>
          <w:tcPr>
            <w:tcW w:w="7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z144"/>
            <w:bookmarkEnd w:id="2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"Баланы (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патронаттық тәрбиелеуге беру</w:t>
            </w: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және патронат тәрбиешiлерге</w:t>
            </w: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берiлген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асырап-бағуға </w:t>
            </w:r>
            <w:proofErr w:type="gramStart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қшалай қаражат</w:t>
            </w: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төлеуді тағайындау"</w:t>
            </w: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мемлекеттік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қызметті көрсету</w:t>
            </w: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қағидаларына</w:t>
            </w:r>
          </w:p>
        </w:tc>
      </w:tr>
      <w:tr w:rsidR="00C71DF5" w:rsidRPr="0008648A" w:rsidTr="00B234FB">
        <w:tc>
          <w:tcPr>
            <w:tcW w:w="7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2-қосымша</w:t>
            </w:r>
          </w:p>
        </w:tc>
      </w:tr>
    </w:tbl>
    <w:p w:rsidR="00C71DF5" w:rsidRPr="0008648A" w:rsidRDefault="00C71DF5" w:rsidP="00C71DF5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</w:pPr>
      <w:r w:rsidRPr="0008648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"Баланы (</w:t>
      </w:r>
      <w:proofErr w:type="spellStart"/>
      <w:r w:rsidRPr="0008648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балаларды</w:t>
      </w:r>
      <w:proofErr w:type="spellEnd"/>
      <w:r w:rsidRPr="0008648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) патронаттық тәрбиелеуге беру және патронат тәрбиешiлерге </w:t>
      </w:r>
      <w:proofErr w:type="spellStart"/>
      <w:r w:rsidRPr="0008648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берiлген</w:t>
      </w:r>
      <w:proofErr w:type="spellEnd"/>
      <w:r w:rsidRPr="0008648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баланы</w:t>
      </w:r>
      <w:proofErr w:type="spellEnd"/>
      <w:r w:rsidRPr="0008648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(</w:t>
      </w:r>
      <w:proofErr w:type="spellStart"/>
      <w:r w:rsidRPr="0008648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балаларды</w:t>
      </w:r>
      <w:proofErr w:type="spellEnd"/>
      <w:r w:rsidRPr="0008648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) асырап-бағуға </w:t>
      </w:r>
      <w:proofErr w:type="gramStart"/>
      <w:r w:rsidRPr="0008648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а</w:t>
      </w:r>
      <w:proofErr w:type="gramEnd"/>
      <w:r w:rsidRPr="0008648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қшалай қаражат төлеуді тағайындау" </w:t>
      </w:r>
      <w:proofErr w:type="spellStart"/>
      <w:r w:rsidRPr="0008648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мемлекеттік</w:t>
      </w:r>
      <w:proofErr w:type="spellEnd"/>
      <w:r w:rsidRPr="0008648A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көрсетілетін қызмет стандарты</w:t>
      </w:r>
    </w:p>
    <w:tbl>
      <w:tblPr>
        <w:tblW w:w="108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39"/>
        <w:gridCol w:w="3018"/>
        <w:gridCol w:w="7464"/>
      </w:tblGrid>
      <w:tr w:rsidR="00C71DF5" w:rsidRPr="0008648A" w:rsidTr="00C71DF5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Көрсетілетін қызметті берушінің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7464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Нұр-Сұлтан,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Алматы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және Шымкент қалаларының,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аудандар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мен облыстық маңызы бар қалалардың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жергілікті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атқарушы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органдары</w:t>
            </w:r>
            <w:proofErr w:type="spellEnd"/>
          </w:p>
        </w:tc>
      </w:tr>
      <w:tr w:rsidR="00C71DF5" w:rsidRPr="0008648A" w:rsidTr="00C71DF5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қызметті ұсыну тәсілдері</w:t>
            </w:r>
          </w:p>
        </w:tc>
        <w:tc>
          <w:tcPr>
            <w:tcW w:w="7464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Өтініштерді қабылдау және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көрсетудің нәтижелерін беру "электрондық үкіметтің"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www.egov.kz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веб-порталы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(бұдан ә</w:t>
            </w:r>
            <w:proofErr w:type="gram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proofErr w:type="gram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і - портал) арқылы жүзеге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асырылады</w:t>
            </w:r>
            <w:proofErr w:type="spellEnd"/>
          </w:p>
        </w:tc>
      </w:tr>
      <w:tr w:rsidR="00C71DF5" w:rsidRPr="0008648A" w:rsidTr="00C71DF5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мерзі</w:t>
            </w:r>
            <w:proofErr w:type="gram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proofErr w:type="gram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і</w:t>
            </w:r>
            <w:proofErr w:type="spellEnd"/>
          </w:p>
        </w:tc>
        <w:tc>
          <w:tcPr>
            <w:tcW w:w="7464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10 (он) жұмыс </w:t>
            </w:r>
            <w:proofErr w:type="gram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proofErr w:type="gram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үні</w:t>
            </w:r>
          </w:p>
        </w:tc>
      </w:tr>
      <w:tr w:rsidR="00C71DF5" w:rsidRPr="0008648A" w:rsidTr="00C71DF5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Көрсету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нысаны</w:t>
            </w:r>
            <w:proofErr w:type="spellEnd"/>
          </w:p>
        </w:tc>
        <w:tc>
          <w:tcPr>
            <w:tcW w:w="7464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Электрондық (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ішінара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автоматтандырылған) тү</w:t>
            </w:r>
            <w:proofErr w:type="gram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proofErr w:type="gram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інде</w:t>
            </w:r>
          </w:p>
        </w:tc>
      </w:tr>
      <w:tr w:rsidR="00C71DF5" w:rsidRPr="0008648A" w:rsidTr="00C71DF5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қызметті көрсету нәтижесі</w:t>
            </w:r>
          </w:p>
        </w:tc>
        <w:tc>
          <w:tcPr>
            <w:tcW w:w="7464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Баланы (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балаларды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) патронаттық тәрбиеге беру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шарт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жасау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хабарлама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және патронат тәрбиешілерге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баланы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(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балаларды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) күтіп-бағуға бөлінетін ақша қаражатын тағайындау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шешім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не осы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proofErr w:type="gram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өсетілетін қызметті стандартының 9-тармағында көрсетілген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негіздер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бойынша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көрсетуден бас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тарту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дәлелді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жауап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Порталда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 нәтижесі көрсетілетін қызметті алушының "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жеке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кабинеті</w:t>
            </w:r>
            <w:proofErr w:type="gram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"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proofErr w:type="gram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іберіледі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және сақталады.</w:t>
            </w:r>
          </w:p>
        </w:tc>
      </w:tr>
      <w:tr w:rsidR="00C71DF5" w:rsidRPr="0008648A" w:rsidTr="00C71DF5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Көрсетілетін қызметті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алушыдан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алынатын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тө</w:t>
            </w:r>
            <w:proofErr w:type="gram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лем м</w:t>
            </w:r>
            <w:proofErr w:type="gram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өлшері Қазақстан Республикасының заңнамасында көзделген </w:t>
            </w: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lastRenderedPageBreak/>
              <w:t xml:space="preserve">жағдайларда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кезінде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 тәртібі және оны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алу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тәсілдері</w:t>
            </w:r>
          </w:p>
        </w:tc>
        <w:tc>
          <w:tcPr>
            <w:tcW w:w="7464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lastRenderedPageBreak/>
              <w:t>Тегін</w:t>
            </w:r>
            <w:proofErr w:type="spellEnd"/>
          </w:p>
        </w:tc>
      </w:tr>
      <w:tr w:rsidR="00C71DF5" w:rsidRPr="0008648A" w:rsidTr="00C71DF5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proofErr w:type="gram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proofErr w:type="gram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ұмыс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кестесі</w:t>
            </w:r>
            <w:proofErr w:type="spellEnd"/>
          </w:p>
        </w:tc>
        <w:tc>
          <w:tcPr>
            <w:tcW w:w="7464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proofErr w:type="gram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1) көрсетілетін қызметті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берушіде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: еңбек заңнамасына сәйкес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демалыс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және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мереке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күндерін қоспағанда, дүйсенбі мен жұма аралығын қоса алғанда сағат 9.00-ден 18.30-ға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дейін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13.00-ден 14.30-ға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дейінгі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түскі үзіліспен.</w:t>
            </w: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2)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порталда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: жөндеу жұмыстарын жүрг</w:t>
            </w:r>
            <w:proofErr w:type="gram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ізуге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байланысты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техникалық үзілістерді қоспағанда, тә</w:t>
            </w:r>
            <w:proofErr w:type="gram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ул</w:t>
            </w:r>
            <w:proofErr w:type="gram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ік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бойы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(Қазақстан Республикасының еңбек заңнамасына сәйкес көрсетілетін қызметті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алушы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жұмыс уақыты аяқталғаннан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кейін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,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демалыс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және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мереке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күндері жүгінген жағдайда өтінішті қабылдау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келесі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жұмыс күнімен жүзеге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асырылады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).</w:t>
            </w: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 орындарының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мекенжайлары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:</w:t>
            </w: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1) Қазақстан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Республикасы</w:t>
            </w:r>
            <w:proofErr w:type="spellEnd"/>
            <w:proofErr w:type="gram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proofErr w:type="gram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ілім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және ғылым министрлігінің: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www.edu.gov.kz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интернет-ресурсында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;</w:t>
            </w: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2)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www.egov.kz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порталында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орналасқан.</w:t>
            </w:r>
          </w:p>
        </w:tc>
      </w:tr>
      <w:tr w:rsidR="00C71DF5" w:rsidRPr="0008648A" w:rsidTr="00C71DF5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Құжаттардың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тізбесі</w:t>
            </w:r>
            <w:proofErr w:type="spellEnd"/>
          </w:p>
        </w:tc>
        <w:tc>
          <w:tcPr>
            <w:tcW w:w="7464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1) көрсетілетін қызметті алушының ЭЦҚ қойылған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немесе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көрсетілетін қызметті алушының ұялы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байланыс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операторы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берген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абоненттік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нөмі</w:t>
            </w:r>
            <w:proofErr w:type="gram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proofErr w:type="gram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і порталдың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есептік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жазбасына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тіркелген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және қосылған жағдайда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бір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реттік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парольмен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куәландырылған электрондық құжат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нысан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бойынша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патронаттық тәрбиеші болу және ақшалай қаражат төлеуді тағайындау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өтініш;</w:t>
            </w: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2)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егер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көрсетілетін қызметті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алушы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некеде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тұ</w:t>
            </w:r>
            <w:proofErr w:type="gram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proofErr w:type="gram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ған жағдайда, жұбайының (зайыбының) келiсiмiнің электрондық көшірмесі;</w:t>
            </w: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3) "АХАЖ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тіркеу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пункті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" ақпараттық жүйесінде (бұдан ә</w:t>
            </w:r>
            <w:proofErr w:type="gram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proofErr w:type="gram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і – АХАЖ АЖ) не Қазақстан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Республикасынан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тыс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жерлерде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мәліметтер болмаған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кезде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неке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қию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куәліктің электрондық көшірмесі;</w:t>
            </w: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>4) көрсетілетін қызметті алушының және (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немесе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) жұбайының (зайыбының) тұ</w:t>
            </w:r>
            <w:proofErr w:type="gram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proofErr w:type="gram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ғын үйді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пайдалану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құқығын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растайтын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құжаттардың электрондық көшірмесі (тұрғын үйге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меншік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құқығы болмаған жағдайда);</w:t>
            </w:r>
          </w:p>
          <w:p w:rsidR="00C71DF5" w:rsidRPr="0008648A" w:rsidRDefault="00C71DF5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proofErr w:type="gram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5) көрсетілетін қызметті алушының және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егер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некеде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тұрса, жұбайының (зайыбының) "Адамның бала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асырап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алуы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, оны қорғаншылыққа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немесе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қамқоршылыққа, патронатқа қабылдап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алуы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мүмкін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болмайтын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аурулардың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тізбесін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бекіту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" Қазақстан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Республикасы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Денсаулық сақтау және әлеуметтік даму министрінің 2015 жылғы 28</w:t>
            </w:r>
            <w:proofErr w:type="gram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тамыздағы № 692 бұйрығымен (Қазақстан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Республикасы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нормативтік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құқықтық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актілерді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тіркеу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тізілімінде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№ 12127) (бұдан ә</w:t>
            </w:r>
            <w:proofErr w:type="gram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proofErr w:type="gram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і - № 692 бұйрық)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бекітілген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тізбеге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сәйкес ауруының жоқтығын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растайтын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денсаулық жағдайы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анықтама, сондай-ақ "Денсаулық сақтау ұйымдарының бастапқы медициналық құжаттама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нысандарын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бекіту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" Қазақстан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Республикасы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Денсаулық сақтау министрінің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міндетін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атқарушының 2010 жылғы 23 қарашадағы № 907 бұйрығымен (Қазақстан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Республикасы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нормативтік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құқықтық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актілерді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тіркеу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тізілімінде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№ 6697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тіркелген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) (бұдан ә</w:t>
            </w:r>
            <w:proofErr w:type="gram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proofErr w:type="gram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і - № 907 бұйрық)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бекітілген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нысанға сәйкес наркологиялық және психиатриялық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диспансерлерде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тіркеуде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тұ</w:t>
            </w:r>
            <w:proofErr w:type="gram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proofErr w:type="gram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ғандығы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мәліметтің жоқтығы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анықтаманың электрондық көшірмесі;</w:t>
            </w: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6)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білімі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мәліметінің электрондық көшірмесі;</w:t>
            </w: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</w:r>
            <w:proofErr w:type="gram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7) баланың (балалардың)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білім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беру ұйымында оқуы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анықтаманың электрондық көшірмесі (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мектеп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жасындағы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балалар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lastRenderedPageBreak/>
              <w:t>үшін);</w:t>
            </w: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8)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жетім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балалар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мен ата-анасының қамқорлығынсыз қалған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балаларды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отбасына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тәрбиелеуге қабылдауға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тілек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білдірген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тұлғалардың дайындықтан өткені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сертификаттың электрондық көшірмесі;</w:t>
            </w:r>
            <w:proofErr w:type="gram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9)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екінші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деңгейдегі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банкте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немесе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банк операцияларының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жеке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түрлерін жүзеге асыруға Қазақстан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Республикасы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Ұлттық Банкінің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лицензиясы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бар ұйымда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немесе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дербес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шоттың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ашылуы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шарттың электрондық көшірмесі;</w:t>
            </w: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10) осы бұйрықпен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бекітілген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отбасы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және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балалар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саласында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 қағидаларының 12-қосымшасына сәйкес (он жасқа толған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кезде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) баланың (балалардың) </w:t>
            </w:r>
            <w:proofErr w:type="gram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proofErr w:type="gram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ікірінің электрондық көшірмесі.</w:t>
            </w: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>Бала (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балалар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)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жетім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балалар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мен ата-анасының қамқорлығынсыз қалған балаларға арналған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білім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беру ұйымдарында тұ</w:t>
            </w:r>
            <w:proofErr w:type="gram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proofErr w:type="gram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ған жағдайда көрсетілетін қызметті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берушіге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тапсырылатын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тізбенің 7) тармақшасындағы көрсетілген құжаттың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электронды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көшірмелерін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тіркеу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талап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етілмейді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</w:p>
        </w:tc>
      </w:tr>
      <w:tr w:rsidR="00C71DF5" w:rsidRPr="0008648A" w:rsidTr="00C71DF5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lastRenderedPageBreak/>
              <w:t>9</w:t>
            </w:r>
          </w:p>
        </w:tc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Қазақстан Республикасының заңнамасында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белгіленген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көрсетуден бас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тарту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үшін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негіздер</w:t>
            </w:r>
            <w:proofErr w:type="spellEnd"/>
          </w:p>
        </w:tc>
        <w:tc>
          <w:tcPr>
            <w:tcW w:w="7464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1) көрсетілетін қызметті алушының кәмелет </w:t>
            </w:r>
            <w:proofErr w:type="gram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жас</w:t>
            </w:r>
            <w:proofErr w:type="gram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қа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толмауы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;</w:t>
            </w: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2) соттың көрсетілетін қызметті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алушыны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әрекетке қабiлетсiз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немесе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әрекет қабiлетi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шектеулі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деп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тануы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;</w:t>
            </w: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3) соттың көрсетілетін қызметті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алушыны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ата-ана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құқықтарынан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айыруы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немесе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соттың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ата-ана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құқықтарын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шектеуі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;</w:t>
            </w: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>4) өз</w:t>
            </w:r>
            <w:proofErr w:type="gram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proofErr w:type="gram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не Қазақстан Республикасының заңымен жүктелген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мiндеттердi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тиiсiнше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орындамағаны үшiн қорғаншы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немесе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қамқоршы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мiндеттерінен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шеттетілуі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;</w:t>
            </w: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5) бұрынғы бала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асырап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алушылардың кiнәсi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бойынша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бала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асырап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алудың күшiн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жою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сот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шешімі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;</w:t>
            </w: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6) көрсетілетін қызметті алушының қорғаншы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немесе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қамқоршы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proofErr w:type="gram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proofErr w:type="gram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ндеттерін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жүзеге асыруға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кедергі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келтіретін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ауруының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болуы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;</w:t>
            </w: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7) көрсетілетін қызметті алушының тұрақты тұратын жерінің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болмауы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;</w:t>
            </w: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</w:r>
            <w:proofErr w:type="gram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8) қорғаншылықты (қамқоршылықты)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белгілеу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кезінде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қасақана қылмыс жасағаны үшін жойылмаған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немесе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алынбаған сотталғандығының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болуы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, сондай-ақ осы тармақтың 13) тармақшасында аталған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адамдар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;</w:t>
            </w: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9) көрсетілетін қызметті алушының азаматтығының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болмауы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;</w:t>
            </w:r>
            <w:proofErr w:type="gram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10) анасының қайтыс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болуына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немесе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оның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ата-ана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құқығынан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айырылуына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байланысты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баланың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кемінде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үш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жыл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іс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жүзінде тәрбиелену жағдайларын қоспағанда,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тіркелген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некеде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(ерл</w:t>
            </w:r>
            <w:proofErr w:type="gram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і-</w:t>
            </w:r>
            <w:proofErr w:type="gram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зайыптылықта) тұрмайтын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еркек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жынысты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адамның өтініші;</w:t>
            </w: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11) қорғаншылықты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немесе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қамқоршылықты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белгілеу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кезінде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көрсетілетін қызметті алушының қамқорлыққа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алынушыны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Қазақстан Республикасының заңнамасында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белгіленген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ең төмен күнкө</w:t>
            </w:r>
            <w:proofErr w:type="gram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proofErr w:type="gram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іс деңгейімен қамтамасыз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ететін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табысының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болмауы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;</w:t>
            </w: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12) көрсетілетін қызметті алушының наркологиялық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немесе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психоневрологиялық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диспансерлерде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есепте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тұруы;</w:t>
            </w: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13)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адам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өлтіру, </w:t>
            </w:r>
            <w:proofErr w:type="gram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денсаулы</w:t>
            </w:r>
            <w:proofErr w:type="gram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ққа қасақана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зиян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келтіру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, халық денсаулығына және имандылыққа, жыныстық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тиіспеушілікке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қарсы қылмыстық құқық бұзушылықтары,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экстремистік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немесе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террористік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қылмыстары,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адам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саудасы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үшін сотталғандығы бар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немесе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болған, қылмыстық қудалауға ұшырап отырған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немесе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ұшыраған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адамдар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(2014 жылғы 4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шілдедегі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Қазақстан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Республикасы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Қылмысты</w:t>
            </w:r>
            <w:proofErr w:type="gram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қ-</w:t>
            </w:r>
            <w:proofErr w:type="gram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процестік кодексінің </w:t>
            </w:r>
            <w:hyperlink r:id="rId10" w:anchor="z35" w:history="1">
              <w:r w:rsidRPr="0008648A">
                <w:rPr>
                  <w:rFonts w:ascii="Times New Roman" w:eastAsia="Times New Roman" w:hAnsi="Times New Roman" w:cs="Times New Roman"/>
                  <w:color w:val="073A5E"/>
                  <w:spacing w:val="1"/>
                  <w:sz w:val="24"/>
                  <w:szCs w:val="24"/>
                  <w:u w:val="single"/>
                </w:rPr>
                <w:t>35-бабы</w:t>
              </w:r>
            </w:hyperlink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 бірінші бөлігінің 1) және 2) тармақшалары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негізінде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өздеріне қатысты қылмыстық қудалау </w:t>
            </w: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lastRenderedPageBreak/>
              <w:t xml:space="preserve">тоқтатылған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адамдарды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қоспағанда);</w:t>
            </w: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>14) Қазақстан Республикасының аумағында тұрақты тұратын, "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Неке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(ерл</w:t>
            </w:r>
            <w:proofErr w:type="gram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і-</w:t>
            </w:r>
            <w:proofErr w:type="gram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зайыптылық) және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отбасы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" Қазақстан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Республикасы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Кодекстің </w:t>
            </w:r>
            <w:hyperlink r:id="rId11" w:anchor="z201" w:history="1">
              <w:r w:rsidRPr="0008648A">
                <w:rPr>
                  <w:rFonts w:ascii="Times New Roman" w:eastAsia="Times New Roman" w:hAnsi="Times New Roman" w:cs="Times New Roman"/>
                  <w:color w:val="073A5E"/>
                  <w:spacing w:val="1"/>
                  <w:sz w:val="24"/>
                  <w:szCs w:val="24"/>
                  <w:u w:val="single"/>
                </w:rPr>
                <w:t>91-бабының</w:t>
              </w:r>
            </w:hyperlink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 4-тармағында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белгіленген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тәртіппен психологиялық даярлықтан өтпеген көрсетілетін қызметті алушылардың (баланың жақын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туыстарын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қоспағанда) қоспағанда;</w:t>
            </w: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15) көрсетілетін қызметті алушының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proofErr w:type="gram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өрсетілетін қызметті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алу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үшін ұсынған құжаттардың және (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немесе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) олардағы деректердің (мәліметтердің) анық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еместігін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анықтау;</w:t>
            </w: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16) "Патронат тәрбиешiлерге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берiлген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баланы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(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балаларды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) күтіп-бағуға бөлінетін ақша қаражатын төлеуді жүзеге </w:t>
            </w:r>
            <w:proofErr w:type="spellStart"/>
            <w:proofErr w:type="gram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асыру</w:t>
            </w:r>
            <w:proofErr w:type="spellEnd"/>
            <w:proofErr w:type="gram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қағидаларын және оның мөлшерін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бекіту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" Қазақстан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Республикасы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Үкіметінің 2012 жылғы 30 наурыздағы № 381 қаулысында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белгіленген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талаптарға көрсетілетін қызметті алушысәйкес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келмеуі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</w:p>
        </w:tc>
      </w:tr>
      <w:tr w:rsidR="00C71DF5" w:rsidRPr="0008648A" w:rsidTr="00C71DF5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көрсетудің, оның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ішінде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электрондық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нысанда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көрсетілетін қызметтің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ерекшеліктерін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ескере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отырып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қойылатын өзге де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талаптар</w:t>
            </w:r>
            <w:proofErr w:type="spellEnd"/>
          </w:p>
        </w:tc>
        <w:tc>
          <w:tcPr>
            <w:tcW w:w="7464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Көрсетілетін қызметті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алушы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 тәртібі мен жағдайы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ақпаратты қашықтықтан қолжеткізу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режимінде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порталдағы "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жеке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кабинеті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" арқылы алады</w:t>
            </w:r>
            <w:proofErr w:type="gramStart"/>
            <w:r w:rsidRPr="0008648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үктеу</w:t>
            </w:r>
          </w:p>
        </w:tc>
      </w:tr>
    </w:tbl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vanish/>
          <w:color w:val="444444"/>
          <w:sz w:val="24"/>
          <w:szCs w:val="24"/>
        </w:rPr>
      </w:pPr>
    </w:p>
    <w:tbl>
      <w:tblPr>
        <w:tblW w:w="10842" w:type="dxa"/>
        <w:tblCellMar>
          <w:left w:w="0" w:type="dxa"/>
          <w:right w:w="0" w:type="dxa"/>
        </w:tblCellMar>
        <w:tblLook w:val="04A0"/>
      </w:tblPr>
      <w:tblGrid>
        <w:gridCol w:w="7386"/>
        <w:gridCol w:w="3456"/>
      </w:tblGrid>
      <w:tr w:rsidR="00C71DF5" w:rsidRPr="0008648A" w:rsidTr="00C71DF5">
        <w:tc>
          <w:tcPr>
            <w:tcW w:w="7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z146"/>
            <w:bookmarkEnd w:id="3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"Баланы (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патронаттық тәрбиелеуге беру</w:t>
            </w: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және патронат тәрбиешiлерге</w:t>
            </w: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берiлген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асырап-бағуға </w:t>
            </w:r>
            <w:proofErr w:type="gramStart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қшалай қаражат</w:t>
            </w: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төлеуді тағайындау"</w:t>
            </w: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мемлекеттік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қызметті көрсету</w:t>
            </w: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қағидаларына</w:t>
            </w: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3-қосымша</w:t>
            </w:r>
          </w:p>
        </w:tc>
      </w:tr>
      <w:tr w:rsidR="00C71DF5" w:rsidRPr="0008648A" w:rsidTr="00C71DF5">
        <w:tc>
          <w:tcPr>
            <w:tcW w:w="7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Нысан</w:t>
            </w:r>
            <w:proofErr w:type="spellEnd"/>
          </w:p>
        </w:tc>
      </w:tr>
      <w:tr w:rsidR="00C71DF5" w:rsidRPr="0008648A" w:rsidTr="00C71DF5">
        <w:tc>
          <w:tcPr>
            <w:tcW w:w="7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</w:t>
            </w: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(Нұр-Сұлтан,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және</w:t>
            </w: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Шымкент, қалаларының,</w:t>
            </w: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облыстық маңызы бар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аудандар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мен қалалардың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жергілікті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атқарушы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органдары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C71DF5" w:rsidRPr="0008648A" w:rsidRDefault="00C71DF5" w:rsidP="00C71DF5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1E1E1E"/>
          <w:sz w:val="24"/>
          <w:szCs w:val="24"/>
        </w:rPr>
        <w:t>Баланы (</w:t>
      </w:r>
      <w:proofErr w:type="spellStart"/>
      <w:r w:rsidRPr="0008648A">
        <w:rPr>
          <w:rFonts w:ascii="Times New Roman" w:eastAsia="Times New Roman" w:hAnsi="Times New Roman" w:cs="Times New Roman"/>
          <w:color w:val="1E1E1E"/>
          <w:sz w:val="24"/>
          <w:szCs w:val="24"/>
        </w:rPr>
        <w:t>балаларды</w:t>
      </w:r>
      <w:proofErr w:type="spellEnd"/>
      <w:r w:rsidRPr="0008648A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) патронаттық тәрбиеге беру </w:t>
      </w:r>
      <w:proofErr w:type="spellStart"/>
      <w:r w:rsidRPr="0008648A">
        <w:rPr>
          <w:rFonts w:ascii="Times New Roman" w:eastAsia="Times New Roman" w:hAnsi="Times New Roman" w:cs="Times New Roman"/>
          <w:color w:val="1E1E1E"/>
          <w:sz w:val="24"/>
          <w:szCs w:val="24"/>
        </w:rPr>
        <w:t>туралы</w:t>
      </w:r>
      <w:proofErr w:type="spellEnd"/>
      <w:r w:rsidRPr="0008648A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1E1E1E"/>
          <w:sz w:val="24"/>
          <w:szCs w:val="24"/>
        </w:rPr>
        <w:t>шарт</w:t>
      </w:r>
      <w:proofErr w:type="spellEnd"/>
      <w:r w:rsidRPr="0008648A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1E1E1E"/>
          <w:sz w:val="24"/>
          <w:szCs w:val="24"/>
        </w:rPr>
        <w:t>жасау</w:t>
      </w:r>
      <w:proofErr w:type="spellEnd"/>
      <w:r w:rsidRPr="0008648A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1E1E1E"/>
          <w:sz w:val="24"/>
          <w:szCs w:val="24"/>
        </w:rPr>
        <w:t>туралы</w:t>
      </w:r>
      <w:proofErr w:type="spellEnd"/>
      <w:r w:rsidRPr="0008648A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1E1E1E"/>
          <w:sz w:val="24"/>
          <w:szCs w:val="24"/>
        </w:rPr>
        <w:t>хабарлама</w:t>
      </w:r>
      <w:proofErr w:type="spellEnd"/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Көрсетілетін қызметті алушының Т.А.Ә. (бар болғанда), ЖСН ______________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Көрсетілетін қызметті алушының туған </w:t>
      </w:r>
      <w:proofErr w:type="gram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proofErr w:type="gram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үні _____________________________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Баланы (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балаларды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патронаттық тәрбиеге беру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шарт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жасау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үшін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______________________________________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мекенжайы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бойынша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орналасқан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gram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(Нұр-Сұлтан,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Алматы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және Шымкент қалаларының, облыстық маңызы бар</w:t>
      </w:r>
      <w:proofErr w:type="gramEnd"/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proofErr w:type="gram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аудандар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мен қалалардың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жергілікті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атқарушы органдарының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мекенжайы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proofErr w:type="gramEnd"/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gram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_______________________________ (Нұр-Сұлтан,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Алматы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және Шымкент</w:t>
      </w:r>
      <w:proofErr w:type="gramEnd"/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қалаларының, облыстық маңызы бар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аудандар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мен қалалардың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жергілікті</w:t>
      </w:r>
      <w:proofErr w:type="spellEnd"/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gram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атқарушы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органдары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хабарласу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қажет.</w:t>
      </w:r>
      <w:proofErr w:type="gramEnd"/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Хабарлама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жауапты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тұ</w:t>
      </w:r>
      <w:proofErr w:type="gram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лғаны</w:t>
      </w:r>
      <w:proofErr w:type="gram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ң ЭЦҚ расталған ___________________________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                              (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жауапты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тұ</w:t>
      </w:r>
      <w:proofErr w:type="gram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лғаны</w:t>
      </w:r>
      <w:proofErr w:type="gram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ң Т.А.Ә. (бар болғанда),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лауазымы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</w:p>
    <w:tbl>
      <w:tblPr>
        <w:tblW w:w="10778" w:type="dxa"/>
        <w:tblCellMar>
          <w:left w:w="0" w:type="dxa"/>
          <w:right w:w="0" w:type="dxa"/>
        </w:tblCellMar>
        <w:tblLook w:val="04A0"/>
      </w:tblPr>
      <w:tblGrid>
        <w:gridCol w:w="7561"/>
        <w:gridCol w:w="3217"/>
      </w:tblGrid>
      <w:tr w:rsidR="00C71DF5" w:rsidRPr="0008648A" w:rsidTr="00C71DF5">
        <w:tc>
          <w:tcPr>
            <w:tcW w:w="7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" w:name="z148"/>
            <w:bookmarkEnd w:id="4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"Баланы (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патронаттық тәрбиелеуге беру</w:t>
            </w: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және патронат тәрбиешiлерге</w:t>
            </w: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берiлген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асырап-бағуға </w:t>
            </w:r>
            <w:proofErr w:type="gramStart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қшалай </w:t>
            </w: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қаражат</w:t>
            </w: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төлеуді тағайындау"</w:t>
            </w: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мемлекеттік</w:t>
            </w:r>
            <w:proofErr w:type="spellEnd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қызметті көрсету</w:t>
            </w: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қағидаларына</w:t>
            </w:r>
          </w:p>
        </w:tc>
      </w:tr>
      <w:tr w:rsidR="00C71DF5" w:rsidRPr="0008648A" w:rsidTr="00C71DF5">
        <w:tc>
          <w:tcPr>
            <w:tcW w:w="7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4-қосымша</w:t>
            </w:r>
          </w:p>
        </w:tc>
      </w:tr>
      <w:tr w:rsidR="00C71DF5" w:rsidRPr="0008648A" w:rsidTr="00C71DF5">
        <w:tc>
          <w:tcPr>
            <w:tcW w:w="7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C71DF5" w:rsidRPr="0008648A" w:rsidRDefault="00C71DF5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648A">
              <w:rPr>
                <w:rFonts w:ascii="Times New Roman" w:eastAsia="Times New Roman" w:hAnsi="Times New Roman" w:cs="Times New Roman"/>
                <w:sz w:val="24"/>
                <w:szCs w:val="24"/>
              </w:rPr>
              <w:t>Нысан</w:t>
            </w:r>
            <w:proofErr w:type="spellEnd"/>
          </w:p>
        </w:tc>
      </w:tr>
    </w:tbl>
    <w:p w:rsidR="00C71DF5" w:rsidRPr="0008648A" w:rsidRDefault="00C71DF5" w:rsidP="00C71DF5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Патронат тәрбиешілерге </w:t>
      </w:r>
      <w:proofErr w:type="spellStart"/>
      <w:r w:rsidRPr="0008648A">
        <w:rPr>
          <w:rFonts w:ascii="Times New Roman" w:eastAsia="Times New Roman" w:hAnsi="Times New Roman" w:cs="Times New Roman"/>
          <w:color w:val="1E1E1E"/>
          <w:sz w:val="24"/>
          <w:szCs w:val="24"/>
        </w:rPr>
        <w:t>баланы</w:t>
      </w:r>
      <w:proofErr w:type="spellEnd"/>
      <w:r w:rsidRPr="0008648A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(</w:t>
      </w:r>
      <w:proofErr w:type="spellStart"/>
      <w:r w:rsidRPr="0008648A">
        <w:rPr>
          <w:rFonts w:ascii="Times New Roman" w:eastAsia="Times New Roman" w:hAnsi="Times New Roman" w:cs="Times New Roman"/>
          <w:color w:val="1E1E1E"/>
          <w:sz w:val="24"/>
          <w:szCs w:val="24"/>
        </w:rPr>
        <w:t>балаларды</w:t>
      </w:r>
      <w:proofErr w:type="spellEnd"/>
      <w:r w:rsidRPr="0008648A">
        <w:rPr>
          <w:rFonts w:ascii="Times New Roman" w:eastAsia="Times New Roman" w:hAnsi="Times New Roman" w:cs="Times New Roman"/>
          <w:color w:val="1E1E1E"/>
          <w:sz w:val="24"/>
          <w:szCs w:val="24"/>
        </w:rPr>
        <w:t>) күтіп-бағ</w:t>
      </w:r>
      <w:proofErr w:type="gramStart"/>
      <w:r w:rsidRPr="0008648A">
        <w:rPr>
          <w:rFonts w:ascii="Times New Roman" w:eastAsia="Times New Roman" w:hAnsi="Times New Roman" w:cs="Times New Roman"/>
          <w:color w:val="1E1E1E"/>
          <w:sz w:val="24"/>
          <w:szCs w:val="24"/>
        </w:rPr>
        <w:t>у</w:t>
      </w:r>
      <w:proofErr w:type="gramEnd"/>
      <w:r w:rsidRPr="0008648A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ға бөлінетін ақша қаражатын тағайындау </w:t>
      </w:r>
      <w:proofErr w:type="spellStart"/>
      <w:r w:rsidRPr="0008648A">
        <w:rPr>
          <w:rFonts w:ascii="Times New Roman" w:eastAsia="Times New Roman" w:hAnsi="Times New Roman" w:cs="Times New Roman"/>
          <w:color w:val="1E1E1E"/>
          <w:sz w:val="24"/>
          <w:szCs w:val="24"/>
        </w:rPr>
        <w:t>туралы</w:t>
      </w:r>
      <w:proofErr w:type="spellEnd"/>
      <w:r w:rsidRPr="0008648A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1E1E1E"/>
          <w:sz w:val="24"/>
          <w:szCs w:val="24"/>
        </w:rPr>
        <w:t>шешім</w:t>
      </w:r>
      <w:proofErr w:type="spellEnd"/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№ ____                               20 ___ жылғы "___" _______________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____________________________________________________________________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(органның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атауы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І</w:t>
      </w:r>
      <w:proofErr w:type="gram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</w:t>
      </w:r>
      <w:proofErr w:type="gram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ің № _______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Азама</w:t>
      </w:r>
      <w:proofErr w:type="gram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proofErr w:type="gram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ша) ________________________________________________________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(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тегі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әкесінің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(бар болғанда))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Жүгінген </w:t>
      </w:r>
      <w:proofErr w:type="gram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proofErr w:type="gram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үні _____________________________________________________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Баланың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туу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куәлігі (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туу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актінің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жазылуы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№ _____________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берген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күні _____________________________ баланың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туу</w:t>
      </w:r>
      <w:proofErr w:type="spellEnd"/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куәлігін (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туу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актінің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жазылуы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берген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органның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атауы</w:t>
      </w:r>
      <w:proofErr w:type="spellEnd"/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__________________________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Баланың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тегі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әкесінің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(бар болғанда) ____________________________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Баланың туған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жылы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__________________________________________________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Патронаттық тәрбиеге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баланы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беру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келісі</w:t>
      </w:r>
      <w:proofErr w:type="gram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proofErr w:type="spellEnd"/>
      <w:proofErr w:type="gram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________________________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Бекітілген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күні 20 ___ жылғы "___" ______________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Белгіленген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жәрдемақы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сомасы</w:t>
      </w:r>
      <w:proofErr w:type="spellEnd"/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20____ жылғы "___" __________ 20____ жылғы "___" __________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дейін</w:t>
      </w:r>
      <w:proofErr w:type="spellEnd"/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___________ теңге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сомасында</w:t>
      </w:r>
      <w:proofErr w:type="spellEnd"/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(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жазбаша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Айлық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есептік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proofErr w:type="gram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өрсеткіштің өзгеруімен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байланысты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тағайындалған ақшалай қаражат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сомасы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: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Баланың (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тегі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әкесінің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(бар болғанда)) _____________ жәрдемақы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________________ </w:t>
      </w:r>
      <w:proofErr w:type="spellStart"/>
      <w:proofErr w:type="gram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ден</w:t>
      </w:r>
      <w:proofErr w:type="spellEnd"/>
      <w:proofErr w:type="gram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_______________ ға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дейін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_____________ теңге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сомасында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___________________________________________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(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жазбаша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Ақшалай қаражатты тағайындаудан бас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тарту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себебі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: _____________________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Нұр-Сұлтан,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Алматы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және Шымкент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қалаларының, облыстық маңызы бар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аудандар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мен қалалардың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жергілікті</w:t>
      </w:r>
      <w:proofErr w:type="spellEnd"/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атқарушы 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органдары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басшысының _______________________</w:t>
      </w:r>
    </w:p>
    <w:p w:rsidR="00C71DF5" w:rsidRPr="0008648A" w:rsidRDefault="00C71DF5" w:rsidP="00C71D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(қолы) (</w:t>
      </w:r>
      <w:proofErr w:type="spellStart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тегі</w:t>
      </w:r>
      <w:proofErr w:type="spellEnd"/>
      <w:r w:rsidRPr="0008648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</w:p>
    <w:p w:rsidR="009C5F54" w:rsidRPr="0008648A" w:rsidRDefault="009C5F54">
      <w:pPr>
        <w:rPr>
          <w:rFonts w:ascii="Times New Roman" w:hAnsi="Times New Roman" w:cs="Times New Roman"/>
          <w:sz w:val="24"/>
          <w:szCs w:val="24"/>
        </w:rPr>
      </w:pPr>
    </w:p>
    <w:sectPr w:rsidR="009C5F54" w:rsidRPr="0008648A" w:rsidSect="0008648A">
      <w:pgSz w:w="11906" w:h="16838"/>
      <w:pgMar w:top="709" w:right="282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71DF5"/>
    <w:rsid w:val="0008648A"/>
    <w:rsid w:val="009C5F54"/>
    <w:rsid w:val="00AC10DD"/>
    <w:rsid w:val="00B7459C"/>
    <w:rsid w:val="00C71DF5"/>
    <w:rsid w:val="00E64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1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kaz/docs/V2000020478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adilet.zan.kz/kaz/docs/V2000020478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dilet.zan.kz/kaz/docs/V2000020478" TargetMode="External"/><Relationship Id="rId11" Type="http://schemas.openxmlformats.org/officeDocument/2006/relationships/hyperlink" Target="https://adilet.zan.kz/kaz/docs/K1100000518" TargetMode="External"/><Relationship Id="rId5" Type="http://schemas.openxmlformats.org/officeDocument/2006/relationships/hyperlink" Target="https://adilet.zan.kz/kaz/docs/V2000020478" TargetMode="External"/><Relationship Id="rId10" Type="http://schemas.openxmlformats.org/officeDocument/2006/relationships/hyperlink" Target="https://adilet.zan.kz/kaz/docs/K1400000231" TargetMode="External"/><Relationship Id="rId4" Type="http://schemas.openxmlformats.org/officeDocument/2006/relationships/hyperlink" Target="https://adilet.zan.kz/kaz/docs/Z1300000088" TargetMode="External"/><Relationship Id="rId9" Type="http://schemas.openxmlformats.org/officeDocument/2006/relationships/hyperlink" Target="https://adilet.zan.kz/kaz/docs/Z13000000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3168</Words>
  <Characters>18059</Characters>
  <Application>Microsoft Office Word</Application>
  <DocSecurity>0</DocSecurity>
  <Lines>150</Lines>
  <Paragraphs>42</Paragraphs>
  <ScaleCrop>false</ScaleCrop>
  <Company/>
  <LinksUpToDate>false</LinksUpToDate>
  <CharactersWithSpaces>21185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Пользователь Windows</cp:lastModifiedBy>
  <cp:revision>4</cp:revision>
  <dcterms:created xsi:type="dcterms:W3CDTF">2021-05-13T08:53:00Z</dcterms:created>
  <dcterms:modified xsi:type="dcterms:W3CDTF">2023-01-12T05:44:00Z</dcterms:modified>
</cp:coreProperties>
</file>