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6 к Приказу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от 24 апреля 2020 года № 158</w:t>
            </w:r>
          </w:p>
        </w:tc>
      </w:tr>
    </w:tbl>
    <w:p w:rsidR="008C638E" w:rsidRDefault="008C638E" w:rsidP="008C638E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373"/>
      <w:r w:rsidRPr="00044CEC">
        <w:rPr>
          <w:b/>
          <w:color w:val="000000"/>
          <w:lang w:val="ru-RU"/>
        </w:rPr>
        <w:t xml:space="preserve"> </w:t>
      </w:r>
      <w:r w:rsidRPr="008C638E">
        <w:rPr>
          <w:b/>
          <w:color w:val="000000"/>
          <w:sz w:val="28"/>
          <w:szCs w:val="28"/>
          <w:lang w:val="ru-RU"/>
        </w:rPr>
        <w:t>Правила оказания государственной услуги</w:t>
      </w:r>
      <w:r w:rsidRPr="008C638E">
        <w:rPr>
          <w:sz w:val="28"/>
          <w:szCs w:val="28"/>
          <w:lang w:val="ru-RU"/>
        </w:rPr>
        <w:br/>
      </w:r>
      <w:r w:rsidRPr="008C638E">
        <w:rPr>
          <w:b/>
          <w:color w:val="000000"/>
          <w:sz w:val="28"/>
          <w:szCs w:val="28"/>
          <w:lang w:val="ru-RU"/>
        </w:rPr>
        <w:t>"Передача ребенка (детей) на воспитание в приемную семью и назначение выплаты</w:t>
      </w:r>
      <w:r w:rsidRPr="008C638E">
        <w:rPr>
          <w:sz w:val="28"/>
          <w:szCs w:val="28"/>
          <w:lang w:val="ru-RU"/>
        </w:rPr>
        <w:br/>
      </w:r>
      <w:r w:rsidRPr="008C638E">
        <w:rPr>
          <w:b/>
          <w:color w:val="000000"/>
          <w:sz w:val="28"/>
          <w:szCs w:val="28"/>
          <w:lang w:val="ru-RU"/>
        </w:rPr>
        <w:t>денежных средств на их содержание"</w:t>
      </w:r>
    </w:p>
    <w:p w:rsidR="008C638E" w:rsidRPr="008C638E" w:rsidRDefault="008C638E" w:rsidP="008C638E">
      <w:pPr>
        <w:spacing w:after="0"/>
        <w:rPr>
          <w:sz w:val="28"/>
          <w:szCs w:val="28"/>
          <w:lang w:val="ru-RU"/>
        </w:rPr>
      </w:pPr>
    </w:p>
    <w:p w:rsidR="008C638E" w:rsidRPr="00044CEC" w:rsidRDefault="008C638E" w:rsidP="008C638E">
      <w:pPr>
        <w:spacing w:after="0"/>
        <w:rPr>
          <w:lang w:val="ru-RU"/>
        </w:rPr>
      </w:pPr>
      <w:bookmarkStart w:id="1" w:name="z374"/>
      <w:bookmarkEnd w:id="0"/>
      <w:r w:rsidRPr="00044CEC">
        <w:rPr>
          <w:b/>
          <w:color w:val="000000"/>
          <w:lang w:val="ru-RU"/>
        </w:rPr>
        <w:t xml:space="preserve"> Глава 1. Общие положения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2" w:name="z375"/>
      <w:bookmarkEnd w:id="1"/>
      <w:r w:rsidRPr="00044CE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8C638E">
        <w:rPr>
          <w:color w:val="000000"/>
          <w:sz w:val="24"/>
          <w:szCs w:val="24"/>
          <w:lang w:val="ru-RU"/>
        </w:rPr>
        <w:t xml:space="preserve">1. </w:t>
      </w:r>
      <w:proofErr w:type="gramStart"/>
      <w:r w:rsidRPr="008C638E">
        <w:rPr>
          <w:color w:val="000000"/>
          <w:sz w:val="24"/>
          <w:szCs w:val="24"/>
          <w:lang w:val="ru-RU"/>
        </w:rPr>
        <w:t>Настоящие Правила оказания государственной услуги "Передача ребенка (детей) на воспитание в приемную семью и назначение выплаты денежных средств на их содержание" (далее – Правила) разработаны в соответствии с подпунктом 1) статьи 10 Закона Республики Казахстан от 15 апреля 2013 года "О государственных услугах" (далее - Закон) и определяют порядок передачи ребенка (детей) на воспитание в приемную семью и назначения выплаты денежных средств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на их содержание.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3" w:name="z376"/>
      <w:bookmarkEnd w:id="2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2. В настоящих Правилах используются следующие понятия: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" w:name="z377"/>
      <w:bookmarkEnd w:id="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" w:name="z378"/>
      <w:bookmarkEnd w:id="4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" w:name="z379"/>
      <w:bookmarkEnd w:id="5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3) </w:t>
      </w:r>
      <w:proofErr w:type="spellStart"/>
      <w:r w:rsidRPr="008C638E">
        <w:rPr>
          <w:color w:val="000000"/>
          <w:sz w:val="24"/>
          <w:szCs w:val="24"/>
          <w:lang w:val="ru-RU"/>
        </w:rPr>
        <w:t>веб-портал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8C638E">
        <w:rPr>
          <w:color w:val="000000"/>
          <w:sz w:val="24"/>
          <w:szCs w:val="24"/>
          <w:lang w:val="ru-RU"/>
        </w:rPr>
        <w:t>квазигосударственного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сектора, оказываемым в электронной форме (далее - портал);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" w:name="z380"/>
      <w:bookmarkEnd w:id="6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8C638E" w:rsidRPr="008C638E" w:rsidRDefault="008C638E" w:rsidP="008C638E">
      <w:pPr>
        <w:spacing w:after="0"/>
        <w:rPr>
          <w:sz w:val="24"/>
          <w:szCs w:val="24"/>
          <w:lang w:val="ru-RU"/>
        </w:rPr>
      </w:pPr>
      <w:bookmarkStart w:id="8" w:name="z381"/>
      <w:bookmarkEnd w:id="7"/>
      <w:r w:rsidRPr="008C638E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государственной услуги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9" w:name="z382"/>
      <w:bookmarkEnd w:id="8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3. </w:t>
      </w:r>
      <w:proofErr w:type="gramStart"/>
      <w:r w:rsidRPr="008C638E">
        <w:rPr>
          <w:color w:val="000000"/>
          <w:sz w:val="24"/>
          <w:szCs w:val="24"/>
          <w:lang w:val="ru-RU"/>
        </w:rPr>
        <w:t xml:space="preserve">Для получения государственной услуги "Передача ребенка (детей) на воспитание в приемную семью и назначение выплаты денежных средств на их содержание" (далее – государственная услуга) физические лица (далее -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) подают в местные исполнительные органы городов </w:t>
      </w:r>
      <w:proofErr w:type="spellStart"/>
      <w:r w:rsidRPr="008C638E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8C638E">
        <w:rPr>
          <w:color w:val="000000"/>
          <w:sz w:val="24"/>
          <w:szCs w:val="24"/>
          <w:lang w:val="ru-RU"/>
        </w:rPr>
        <w:t>Алматы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и Шымкента, районов и городов областного значения (далее –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>) или через портал заявление по форме, согласно приложению 1 к настоящим Правилам с приложением документов, предусмотренных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стандартом государственной услуги "Передача ребенка (детей) на воспитание в приемную семью и назначение выплаты денежных средств на их содержание", согласно приложению 2 к настоящим Правилам.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0" w:name="z383"/>
      <w:bookmarkEnd w:id="9"/>
      <w:r w:rsidRPr="008C638E">
        <w:rPr>
          <w:color w:val="000000"/>
          <w:sz w:val="24"/>
          <w:szCs w:val="24"/>
        </w:rPr>
        <w:lastRenderedPageBreak/>
        <w:t>     </w:t>
      </w:r>
      <w:r w:rsidRPr="008C638E">
        <w:rPr>
          <w:color w:val="000000"/>
          <w:sz w:val="24"/>
          <w:szCs w:val="24"/>
          <w:lang w:val="ru-RU"/>
        </w:rPr>
        <w:t xml:space="preserve"> 4. В случае обращения через портал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1" w:name="z384"/>
      <w:bookmarkEnd w:id="10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5.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течение 1 (одного) рабочего дня с момента получения документов, проверяет полноту представленных документов. 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2" w:name="z385"/>
      <w:bookmarkEnd w:id="11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6. </w:t>
      </w:r>
      <w:proofErr w:type="gramStart"/>
      <w:r w:rsidRPr="008C638E">
        <w:rPr>
          <w:color w:val="000000"/>
          <w:sz w:val="24"/>
          <w:szCs w:val="24"/>
          <w:lang w:val="ru-RU"/>
        </w:rPr>
        <w:t xml:space="preserve">Сведения о документах, удостоверяющих личность,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и (или) супруга (-и), если состоит в браке,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получает из соответствующих государственных информационных систем через шлюз "электронного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правительства". 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3" w:name="z386"/>
      <w:bookmarkEnd w:id="12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В случае представления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услугополучателем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отказывает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приеме заявления. 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4" w:name="z387"/>
      <w:bookmarkEnd w:id="1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7. По итогам проверки документов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детей-сирот, детей, оставшихся без попечения родителей, на воспитание в свой семьи (далее - акт).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5" w:name="z388"/>
      <w:bookmarkEnd w:id="14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8.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воспитание в приемную семью (далее - договор) по форме, согласно приложению 3 к настоящим Правилам либо мотивированный ответ об отказе в оказании государственной услуги.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6" w:name="z389"/>
      <w:bookmarkEnd w:id="15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9.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оповещает или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течение 1 (одного) рабочего дня.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7" w:name="z390"/>
      <w:bookmarkEnd w:id="16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10.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после получения извещения или уведомления о заключении договора, необходимо прибыть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услугодателю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течение 1 (одного) рабочего дня для подписания договора согласно приложению 4 к настоящим Правилам.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8" w:name="z391"/>
      <w:bookmarkEnd w:id="17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11. После подписания договора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в течение 2 (двух) рабочих дней готовит решение о назначении выплаты денежных средств на их содержание по форме, согласно приложению 5 к настоящим Правилам либо мотивированный ответ об отказе в оказании государственной услуги и направляет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услугополучателю</w:t>
      </w:r>
      <w:proofErr w:type="spellEnd"/>
      <w:r w:rsidRPr="008C638E">
        <w:rPr>
          <w:color w:val="000000"/>
          <w:sz w:val="24"/>
          <w:szCs w:val="24"/>
          <w:lang w:val="ru-RU"/>
        </w:rPr>
        <w:t>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19" w:name="z392"/>
      <w:bookmarkEnd w:id="18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12. Общий срок рассмотрения документов, передача ребенка (детей) на воспитание в приемную семью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8C638E" w:rsidRPr="008C638E" w:rsidRDefault="008C638E" w:rsidP="008C638E">
      <w:pPr>
        <w:spacing w:after="0"/>
        <w:rPr>
          <w:sz w:val="24"/>
          <w:szCs w:val="24"/>
          <w:lang w:val="ru-RU"/>
        </w:rPr>
      </w:pPr>
      <w:bookmarkStart w:id="20" w:name="z393"/>
      <w:bookmarkEnd w:id="19"/>
      <w:r w:rsidRPr="008C638E">
        <w:rPr>
          <w:b/>
          <w:color w:val="000000"/>
          <w:sz w:val="24"/>
          <w:szCs w:val="24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8C638E">
        <w:rPr>
          <w:b/>
          <w:color w:val="000000"/>
          <w:sz w:val="24"/>
          <w:szCs w:val="24"/>
          <w:lang w:val="ru-RU"/>
        </w:rPr>
        <w:t>услугодателя</w:t>
      </w:r>
      <w:proofErr w:type="spellEnd"/>
      <w:r w:rsidRPr="008C638E">
        <w:rPr>
          <w:b/>
          <w:color w:val="000000"/>
          <w:sz w:val="24"/>
          <w:szCs w:val="24"/>
          <w:lang w:val="ru-RU"/>
        </w:rPr>
        <w:t xml:space="preserve"> и (или) его должностных лиц в процессе оказания государственной услуги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21" w:name="z394"/>
      <w:bookmarkEnd w:id="20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13. Жалоба на решение, действий (бездействия)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, в уполномоченный орган по оценке и </w:t>
      </w:r>
      <w:proofErr w:type="gramStart"/>
      <w:r w:rsidRPr="008C638E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22" w:name="z395"/>
      <w:bookmarkEnd w:id="21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, поступившая в адрес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услугодателя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непосредственно оказавшего государственную услугу, в соответствии с пунктом 2 статьи 25 Закона подлежит рассмотрению в течение 5 (пяти) рабочих дней со дня ее регистрации.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23" w:name="z396"/>
      <w:bookmarkEnd w:id="22"/>
      <w:r w:rsidRPr="008C638E">
        <w:rPr>
          <w:color w:val="000000"/>
          <w:sz w:val="24"/>
          <w:szCs w:val="24"/>
        </w:rPr>
        <w:lastRenderedPageBreak/>
        <w:t>     </w:t>
      </w:r>
      <w:r w:rsidRPr="008C638E">
        <w:rPr>
          <w:color w:val="000000"/>
          <w:sz w:val="24"/>
          <w:szCs w:val="24"/>
          <w:lang w:val="ru-RU"/>
        </w:rPr>
        <w:t xml:space="preserve"> Жалоба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, поступившая в адрес уполномоченного органа по оценке и </w:t>
      </w:r>
      <w:proofErr w:type="gramStart"/>
      <w:r w:rsidRPr="008C638E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24" w:name="z397"/>
      <w:bookmarkEnd w:id="2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14. В случаях несогласия с результатами оказания государственной услуги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услугополучатель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1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к Правилам 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 (детей) на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воспитание в приемную семью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8C638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Default="008C638E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Default="008C638E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городов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Шымкента, районов и городов областного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значения</w:t>
            </w:r>
          </w:p>
        </w:tc>
      </w:tr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от 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(Ф.И.О. (при его наличии))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индивидуальный идентификационный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номер)</w:t>
            </w:r>
            <w:r w:rsidRPr="00044CEC">
              <w:rPr>
                <w:lang w:val="ru-RU"/>
              </w:rPr>
              <w:br/>
            </w:r>
            <w:proofErr w:type="gramStart"/>
            <w:r w:rsidRPr="00044CEC">
              <w:rPr>
                <w:color w:val="000000"/>
                <w:sz w:val="20"/>
                <w:lang w:val="ru-RU"/>
              </w:rPr>
              <w:t>Проживающими</w:t>
            </w:r>
            <w:proofErr w:type="gramEnd"/>
            <w:r w:rsidRPr="00044CEC">
              <w:rPr>
                <w:color w:val="000000"/>
                <w:sz w:val="20"/>
                <w:lang w:val="ru-RU"/>
              </w:rPr>
              <w:t xml:space="preserve"> по адресу,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телефон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</w:p>
        </w:tc>
      </w:tr>
    </w:tbl>
    <w:p w:rsidR="008C638E" w:rsidRPr="00044CEC" w:rsidRDefault="008C638E" w:rsidP="008C638E">
      <w:pPr>
        <w:spacing w:after="0"/>
        <w:rPr>
          <w:lang w:val="ru-RU"/>
        </w:rPr>
      </w:pPr>
      <w:bookmarkStart w:id="25" w:name="z402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Заявление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</w:rPr>
      </w:pPr>
      <w:bookmarkStart w:id="26" w:name="z403"/>
      <w:bookmarkEnd w:id="25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8C638E">
        <w:rPr>
          <w:color w:val="000000"/>
          <w:sz w:val="24"/>
          <w:szCs w:val="24"/>
          <w:lang w:val="ru-RU"/>
        </w:rPr>
        <w:t>Просим Вас передать на воспитание в приемную семью детей и назначить денежные средства на их содержание: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1. _______________ указать Ф.И.О. (при его наличии) и индивидуальный идентификационный номер детей,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2.__________________ указать Ф.И.О. (при его наличии) и индивидуальный идентификационный номер детей,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3.__________________ указать Ф.И.О. (при его наличии) и индивидуальный идентификационный номер детей,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4.__________________ указать Ф.И.О.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(при его наличии) и индивидуальный идентификационный номер детей, </w:t>
      </w:r>
      <w:proofErr w:type="gramStart"/>
      <w:r w:rsidRPr="008C638E">
        <w:rPr>
          <w:color w:val="000000"/>
          <w:sz w:val="24"/>
          <w:szCs w:val="24"/>
          <w:lang w:val="ru-RU"/>
        </w:rPr>
        <w:t>проживающим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(и) (наименование организации образования): ____________________.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Против проведения обследования жилищно-бытовых условий не возражаем.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Предупрежде</w:t>
      </w:r>
      <w:proofErr w:type="gramStart"/>
      <w:r w:rsidRPr="008C638E">
        <w:rPr>
          <w:color w:val="000000"/>
          <w:sz w:val="24"/>
          <w:szCs w:val="24"/>
          <w:lang w:val="ru-RU"/>
        </w:rPr>
        <w:t>н(</w:t>
      </w:r>
      <w:proofErr w:type="gramEnd"/>
      <w:r w:rsidRPr="008C638E">
        <w:rPr>
          <w:color w:val="000000"/>
          <w:sz w:val="24"/>
          <w:szCs w:val="24"/>
          <w:lang w:val="ru-RU"/>
        </w:rPr>
        <w:t>а) об ответственности за предоставление недостоверных сведений и поддельных документов.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Согласен(а) на использования сведений, составляющих охраняемую Законом Республики Казахстан от 21 мая 2013 года "О персональных данных и их защите" тайну, содержащихся в информационных системах.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</w:rPr>
        <w:t xml:space="preserve">"___" ____________ 20__ </w:t>
      </w:r>
      <w:proofErr w:type="spellStart"/>
      <w:r w:rsidRPr="008C638E">
        <w:rPr>
          <w:color w:val="000000"/>
          <w:sz w:val="24"/>
          <w:szCs w:val="24"/>
        </w:rPr>
        <w:t>года</w:t>
      </w:r>
      <w:proofErr w:type="spellEnd"/>
      <w:r w:rsidRPr="008C638E">
        <w:rPr>
          <w:color w:val="000000"/>
          <w:sz w:val="24"/>
          <w:szCs w:val="24"/>
        </w:rPr>
        <w:t xml:space="preserve"> </w:t>
      </w:r>
      <w:proofErr w:type="spellStart"/>
      <w:r w:rsidRPr="008C638E">
        <w:rPr>
          <w:color w:val="000000"/>
          <w:sz w:val="24"/>
          <w:szCs w:val="24"/>
        </w:rPr>
        <w:t>подпись</w:t>
      </w:r>
      <w:proofErr w:type="spellEnd"/>
      <w:r w:rsidRPr="008C638E">
        <w:rPr>
          <w:color w:val="000000"/>
          <w:sz w:val="24"/>
          <w:szCs w:val="24"/>
        </w:rPr>
        <w:t xml:space="preserve"> </w:t>
      </w:r>
      <w:proofErr w:type="spellStart"/>
      <w:r w:rsidRPr="008C638E">
        <w:rPr>
          <w:color w:val="000000"/>
          <w:sz w:val="24"/>
          <w:szCs w:val="24"/>
        </w:rPr>
        <w:t>лиц</w:t>
      </w:r>
      <w:proofErr w:type="spellEnd"/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8C638E" w:rsidRDefault="008C638E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97D" w:rsidRDefault="0051197D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1197D" w:rsidRDefault="0051197D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1197D" w:rsidRDefault="0051197D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51197D" w:rsidRDefault="0051197D" w:rsidP="005100F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lastRenderedPageBreak/>
              <w:t>Приложение 2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приемную семью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</w:tbl>
    <w:p w:rsidR="008C638E" w:rsidRDefault="008C638E" w:rsidP="008C638E">
      <w:pPr>
        <w:spacing w:after="0"/>
        <w:rPr>
          <w:b/>
          <w:color w:val="000000"/>
          <w:sz w:val="28"/>
          <w:szCs w:val="28"/>
          <w:lang w:val="ru-RU"/>
        </w:rPr>
      </w:pPr>
      <w:bookmarkStart w:id="27" w:name="z405"/>
      <w:r w:rsidRPr="008C638E">
        <w:rPr>
          <w:b/>
          <w:color w:val="000000"/>
          <w:sz w:val="28"/>
          <w:szCs w:val="28"/>
          <w:lang w:val="ru-RU"/>
        </w:rPr>
        <w:lastRenderedPageBreak/>
        <w:t xml:space="preserve"> 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</w:p>
    <w:p w:rsidR="008C638E" w:rsidRPr="008C638E" w:rsidRDefault="008C638E" w:rsidP="008C638E">
      <w:pPr>
        <w:spacing w:after="0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2"/>
        <w:gridCol w:w="2003"/>
        <w:gridCol w:w="3455"/>
        <w:gridCol w:w="3446"/>
        <w:gridCol w:w="44"/>
      </w:tblGrid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услугодателя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Местные исполнительные органы областей, городов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Нур-Султана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Алматы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Шымкента, районов и городов областного значения</w:t>
            </w:r>
          </w:p>
        </w:tc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Способы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предоставления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услуги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8" w:name="z407"/>
            <w:r w:rsidRPr="008C638E">
              <w:rPr>
                <w:color w:val="000000"/>
                <w:sz w:val="24"/>
                <w:szCs w:val="24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1) канцелярию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веб-портал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"электронного правительства" </w:t>
            </w:r>
            <w:r w:rsidRPr="008C638E">
              <w:rPr>
                <w:color w:val="000000"/>
                <w:sz w:val="24"/>
                <w:szCs w:val="24"/>
              </w:rPr>
              <w:t>www</w:t>
            </w:r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(далее – портал).</w:t>
            </w:r>
          </w:p>
        </w:tc>
        <w:bookmarkEnd w:id="28"/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Срок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9" w:name="z409"/>
            <w:r w:rsidRPr="008C638E">
              <w:rPr>
                <w:color w:val="000000"/>
                <w:sz w:val="24"/>
                <w:szCs w:val="24"/>
                <w:lang w:val="ru-RU"/>
              </w:rPr>
              <w:t>Сроки оказания государственной услуги: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1) с момента сдачи документов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, а также при обращении на портал – 10 (десять) рабочих дней;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2) максимально допустимое время ожидания для сдачи документов – 20 минут;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3) максимально допустимое время обслуживания – 30 минут.</w:t>
            </w:r>
          </w:p>
        </w:tc>
        <w:bookmarkEnd w:id="29"/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Форма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оказания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C638E">
              <w:rPr>
                <w:color w:val="000000"/>
                <w:sz w:val="24"/>
                <w:szCs w:val="24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Результат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оказания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государственной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C638E">
              <w:rPr>
                <w:color w:val="000000"/>
                <w:sz w:val="24"/>
                <w:szCs w:val="24"/>
                <w:lang w:val="ru-RU"/>
              </w:rPr>
              <w:t>Уведомление о заключении договора о передаче ребенка (детей) на воспитание в приемную семью и решение о назначении выплаты денежных средств на их содержание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C638E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Размер оплаты, взимаемой с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Бесплатно</w:t>
            </w:r>
            <w:proofErr w:type="spellEnd"/>
          </w:p>
        </w:tc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0" w:name="z413"/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после окончания рабочего времени, в выходные и праздничные дни согласно трудовому законодательству</w:t>
            </w:r>
            <w:proofErr w:type="gram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Адреса мест оказания государственной услуги размещены на: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интернет-ресурсе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Министерства образования и науки Республики Казахстан: </w:t>
            </w:r>
            <w:r w:rsidRPr="008C638E">
              <w:rPr>
                <w:color w:val="000000"/>
                <w:sz w:val="24"/>
                <w:szCs w:val="24"/>
              </w:rPr>
              <w:t>www</w:t>
            </w:r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edu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gov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2) портале: </w:t>
            </w:r>
            <w:r w:rsidRPr="008C638E">
              <w:rPr>
                <w:color w:val="000000"/>
                <w:sz w:val="24"/>
                <w:szCs w:val="24"/>
              </w:rPr>
              <w:t>www</w:t>
            </w:r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egov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kz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bookmarkEnd w:id="30"/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</w:rPr>
              <w:t>Перечень</w:t>
            </w:r>
            <w:proofErr w:type="spellEnd"/>
            <w:r w:rsidRPr="008C638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38E">
              <w:rPr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1" w:name="z417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к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услугодателю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: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1) заявление;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2) копии документов, удостоверяющих личность;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3) копию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4) справки о состоянии здоровья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</w:t>
            </w:r>
            <w:proofErr w:type="gram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</w:t>
            </w:r>
            <w:proofErr w:type="gram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актов Республики Казахстан под № 6697);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5) справка о наличии либо отсутствии судимости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6)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(или) супруга (-и), если состоит в браке;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lastRenderedPageBreak/>
              <w:t>7) копию договора об открытии текущего счета в банке второго уровня;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8)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9) мнение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</w:t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8C638E">
              <w:rPr>
                <w:color w:val="000000"/>
                <w:sz w:val="24"/>
                <w:szCs w:val="24"/>
                <w:lang w:val="ru-RU"/>
              </w:rPr>
              <w:t>а портал: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или удостоверенное одноразовым паролем, в </w:t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случае регистрации и подключения абонентского номера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, предоставленного оператором сотовой связи, к учетной записи портала;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2)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3) электронная копия справки о состоянии здоровья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4) электронные копии справок о наличии либо отсутствии судимости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супруга (-и), если состоит в браке;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5) электронные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 (или) супруга (-и), если состоит в браке;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6) электронную копию договора об открытии текущего счета в банке второго уровня;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7) электронную копию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8) электронная копия мнения ребенка (детей) (при достижении возраста десяти лет) согласно приложению 12 к Правилам оказания государственных услуг в сфере семьи и детей, утвержденных настоящим приказом.</w:t>
            </w:r>
          </w:p>
        </w:tc>
        <w:bookmarkEnd w:id="31"/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Основания для отказа в оказании государственной услуги, установленные </w:t>
            </w:r>
            <w:r w:rsidRPr="008C638E">
              <w:rPr>
                <w:color w:val="000000"/>
                <w:sz w:val="24"/>
                <w:szCs w:val="24"/>
                <w:lang w:val="ru-RU"/>
              </w:rPr>
              <w:lastRenderedPageBreak/>
              <w:t>законодательством Республики Казахстан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32" w:name="z435"/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1) несовершеннолетие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2) признание судом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недееспособным или ограниченно дееспособным;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3) лишение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судом родительских прав или ограниченных судом в родительских правах;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lastRenderedPageBreak/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5) решение суда об отмене усыновления по вине бывших усыновителей;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6) наличие у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заболеваний, препятствующих осуществлению обязанности опекуна или попечителя;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7) отсутствие у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постоянного места жительства;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9) отсутствие гражданства у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>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11) отсутствие у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12) состояние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на учетах в наркологическом или психоневрологическом диспансерах;</w:t>
            </w:r>
            <w:r w:rsidRPr="008C638E">
              <w:rPr>
                <w:sz w:val="24"/>
                <w:szCs w:val="24"/>
                <w:lang w:val="ru-RU"/>
              </w:rPr>
              <w:br/>
            </w:r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      </w:r>
            <w:proofErr w:type="gram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людьми;</w:t>
            </w:r>
            <w:r w:rsidRPr="008C638E">
              <w:rPr>
                <w:sz w:val="24"/>
                <w:szCs w:val="24"/>
                <w:lang w:val="ru-RU"/>
              </w:rPr>
              <w:br/>
            </w: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14)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услугополучатели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 пунктом 4 статьи 91 Кодекса Республики Казахстан "О браке (супружестве) и семье" (за исключением близких родственников ребенка).</w:t>
            </w:r>
          </w:p>
        </w:tc>
        <w:bookmarkEnd w:id="32"/>
      </w:tr>
      <w:tr w:rsidR="008C638E" w:rsidRPr="0051197D" w:rsidTr="005100F8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C638E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Иные требования с учетом особенностей оказания государственной услуги, в том числе </w:t>
            </w:r>
            <w:r w:rsidRPr="008C638E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оказываемой в электронной форме </w:t>
            </w:r>
          </w:p>
        </w:tc>
        <w:tc>
          <w:tcPr>
            <w:tcW w:w="1088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8C638E" w:rsidRDefault="008C638E" w:rsidP="005100F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lastRenderedPageBreak/>
              <w:t>Услугополучатель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8C638E">
              <w:rPr>
                <w:color w:val="000000"/>
                <w:sz w:val="24"/>
                <w:szCs w:val="24"/>
                <w:lang w:val="ru-RU"/>
              </w:rPr>
              <w:t>услугодателя</w:t>
            </w:r>
            <w:proofErr w:type="spell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, а также Единого </w:t>
            </w:r>
            <w:proofErr w:type="spellStart"/>
            <w:proofErr w:type="gramStart"/>
            <w:r w:rsidRPr="008C638E">
              <w:rPr>
                <w:color w:val="000000"/>
                <w:sz w:val="24"/>
                <w:szCs w:val="24"/>
                <w:lang w:val="ru-RU"/>
              </w:rPr>
              <w:t>контакт-центра</w:t>
            </w:r>
            <w:proofErr w:type="spellEnd"/>
            <w:proofErr w:type="gramEnd"/>
            <w:r w:rsidRPr="008C638E">
              <w:rPr>
                <w:color w:val="000000"/>
                <w:sz w:val="24"/>
                <w:szCs w:val="24"/>
                <w:lang w:val="ru-RU"/>
              </w:rPr>
              <w:t xml:space="preserve"> "1414", 8-800-080-7777.</w:t>
            </w:r>
          </w:p>
        </w:tc>
      </w:tr>
      <w:tr w:rsidR="008C638E" w:rsidRPr="0051197D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3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приемную семью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8C638E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Default="008C638E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C638E" w:rsidRPr="0051197D" w:rsidTr="00510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Default="008C638E" w:rsidP="005100F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____________________________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(Местный исполнительный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 xml:space="preserve">орган городов </w:t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>,</w:t>
            </w:r>
            <w:r w:rsidRPr="00044CEC">
              <w:rPr>
                <w:lang w:val="ru-RU"/>
              </w:rPr>
              <w:br/>
            </w:r>
            <w:proofErr w:type="spellStart"/>
            <w:r w:rsidRPr="00044CEC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044CEC">
              <w:rPr>
                <w:color w:val="000000"/>
                <w:sz w:val="20"/>
                <w:lang w:val="ru-RU"/>
              </w:rPr>
              <w:t xml:space="preserve"> и Шымкента, районов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городов областного значения)</w:t>
            </w:r>
          </w:p>
        </w:tc>
      </w:tr>
    </w:tbl>
    <w:p w:rsidR="008C638E" w:rsidRPr="00044CEC" w:rsidRDefault="008C638E" w:rsidP="008C638E">
      <w:pPr>
        <w:spacing w:after="0"/>
        <w:rPr>
          <w:lang w:val="ru-RU"/>
        </w:rPr>
      </w:pPr>
      <w:bookmarkStart w:id="33" w:name="z451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Уведомление о заключении договора о передаче ребенка (детей) на воспитание в приемную семью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34" w:name="z452"/>
      <w:bookmarkEnd w:id="3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C638E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(Ф.И.О. (при его наличии), индивидуальный идентификационный номер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8C638E">
        <w:rPr>
          <w:color w:val="000000"/>
          <w:sz w:val="24"/>
          <w:szCs w:val="24"/>
          <w:lang w:val="ru-RU"/>
        </w:rPr>
        <w:t>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 xml:space="preserve">(дата рождения </w:t>
      </w:r>
      <w:proofErr w:type="spellStart"/>
      <w:r w:rsidRPr="008C638E">
        <w:rPr>
          <w:color w:val="000000"/>
          <w:sz w:val="24"/>
          <w:szCs w:val="24"/>
          <w:lang w:val="ru-RU"/>
        </w:rPr>
        <w:t>услугополучателя</w:t>
      </w:r>
      <w:proofErr w:type="spellEnd"/>
      <w:r w:rsidRPr="008C638E">
        <w:rPr>
          <w:color w:val="000000"/>
          <w:sz w:val="24"/>
          <w:szCs w:val="24"/>
          <w:lang w:val="ru-RU"/>
        </w:rPr>
        <w:t>) Для заключения договора о передаче ребенка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(детей) на воспитание в приемную семью Вам необходимо обратиться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в__________________________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 xml:space="preserve">(местный исполнительный орган городов </w:t>
      </w:r>
      <w:proofErr w:type="spellStart"/>
      <w:r w:rsidRPr="008C638E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8C638E">
        <w:rPr>
          <w:color w:val="000000"/>
          <w:sz w:val="24"/>
          <w:szCs w:val="24"/>
          <w:lang w:val="ru-RU"/>
        </w:rPr>
        <w:t>Алматы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и Шымкент, районов и городов областного значения), находящийся по адресу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 xml:space="preserve">(адрес местного исполнительного органа городов </w:t>
      </w:r>
      <w:proofErr w:type="spellStart"/>
      <w:r w:rsidRPr="008C638E">
        <w:rPr>
          <w:color w:val="000000"/>
          <w:sz w:val="24"/>
          <w:szCs w:val="24"/>
          <w:lang w:val="ru-RU"/>
        </w:rPr>
        <w:t>Нур-Султана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8C638E">
        <w:rPr>
          <w:color w:val="000000"/>
          <w:sz w:val="24"/>
          <w:szCs w:val="24"/>
          <w:lang w:val="ru-RU"/>
        </w:rPr>
        <w:t>Алматы</w:t>
      </w:r>
      <w:proofErr w:type="spellEnd"/>
      <w:r w:rsidRPr="008C638E">
        <w:rPr>
          <w:color w:val="000000"/>
          <w:sz w:val="24"/>
          <w:szCs w:val="24"/>
          <w:lang w:val="ru-RU"/>
        </w:rPr>
        <w:t xml:space="preserve"> и Шымкент, районов и городов областного значения).</w:t>
      </w:r>
      <w:proofErr w:type="gramEnd"/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Уведомление удостоверено ЭЦП ответственного лица: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(должность, Ф.И.О. (при его наличии) ответственного лица).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"/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4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приемную семью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  <w:tr w:rsidR="008C638E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Default="008C638E" w:rsidP="005100F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C638E" w:rsidRPr="00044CEC" w:rsidRDefault="008C638E" w:rsidP="008C638E">
      <w:pPr>
        <w:spacing w:after="0"/>
        <w:rPr>
          <w:lang w:val="ru-RU"/>
        </w:rPr>
      </w:pPr>
      <w:bookmarkStart w:id="35" w:name="z455"/>
      <w:r w:rsidRPr="00044CEC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44CEC">
        <w:rPr>
          <w:b/>
          <w:color w:val="000000"/>
          <w:lang w:val="ru-RU"/>
        </w:rPr>
        <w:t xml:space="preserve"> ДОГОВОР о передаче ребенка (детей) на воспитание в приемную семью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36" w:name="z456"/>
      <w:bookmarkEnd w:id="35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proofErr w:type="gramStart"/>
      <w:r w:rsidRPr="008C638E">
        <w:rPr>
          <w:color w:val="000000"/>
          <w:sz w:val="24"/>
          <w:szCs w:val="24"/>
          <w:lang w:val="ru-RU"/>
        </w:rPr>
        <w:t>город/район № _____ "___" _______ 20___ года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Орган, осуществляющий функции по опеке или попечительству 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(наименование органа) действующий на основании статьи 132-2 Кодекса Республики Казахстан "О браке (супружестве) и семье", в лице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________________________________,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lastRenderedPageBreak/>
        <w:t>(должность и Ф.И.О. (при его наличии) уполномоченного должностного лица)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а также 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(наименование организации образования для детей-сирот и детей, оставшихся без попечения родителей) в лице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(должность и Ф.И.О. (при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его наличии) уполномоченного должностного лица)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и приемные родители 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 xml:space="preserve">(Ф.И.О. (при его наличии), номер </w:t>
      </w:r>
      <w:proofErr w:type="gramStart"/>
      <w:r w:rsidRPr="008C638E">
        <w:rPr>
          <w:color w:val="000000"/>
          <w:sz w:val="24"/>
          <w:szCs w:val="24"/>
          <w:lang w:val="ru-RU"/>
        </w:rPr>
        <w:t>документа</w:t>
      </w:r>
      <w:proofErr w:type="gramEnd"/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удостоверяющий личность, когда и кем выдан и адрес проживания) заключили настоящий Договор о нижеследующем</w:t>
      </w:r>
    </w:p>
    <w:p w:rsidR="008C638E" w:rsidRPr="008C638E" w:rsidRDefault="008C638E" w:rsidP="008C638E">
      <w:pPr>
        <w:spacing w:after="0"/>
        <w:rPr>
          <w:sz w:val="24"/>
          <w:szCs w:val="24"/>
          <w:lang w:val="ru-RU"/>
        </w:rPr>
      </w:pPr>
      <w:bookmarkStart w:id="37" w:name="z457"/>
      <w:bookmarkEnd w:id="36"/>
      <w:r w:rsidRPr="008C638E">
        <w:rPr>
          <w:b/>
          <w:color w:val="000000"/>
          <w:sz w:val="24"/>
          <w:szCs w:val="24"/>
          <w:lang w:val="ru-RU"/>
        </w:rPr>
        <w:t xml:space="preserve">  </w:t>
      </w:r>
      <w:r w:rsidRPr="008C638E">
        <w:rPr>
          <w:b/>
          <w:color w:val="000000"/>
          <w:sz w:val="24"/>
          <w:szCs w:val="24"/>
        </w:rPr>
        <w:t>     </w:t>
      </w:r>
      <w:r w:rsidRPr="008C638E">
        <w:rPr>
          <w:b/>
          <w:color w:val="000000"/>
          <w:sz w:val="24"/>
          <w:szCs w:val="24"/>
          <w:lang w:val="ru-RU"/>
        </w:rPr>
        <w:t xml:space="preserve"> </w:t>
      </w:r>
      <w:r w:rsidRPr="008C638E">
        <w:rPr>
          <w:b/>
          <w:color w:val="000000"/>
          <w:sz w:val="24"/>
          <w:szCs w:val="24"/>
        </w:rPr>
        <w:t>     </w:t>
      </w:r>
      <w:r w:rsidRPr="008C638E">
        <w:rPr>
          <w:b/>
          <w:color w:val="000000"/>
          <w:sz w:val="24"/>
          <w:szCs w:val="24"/>
          <w:lang w:val="ru-RU"/>
        </w:rPr>
        <w:t xml:space="preserve"> </w:t>
      </w:r>
      <w:r w:rsidRPr="008C638E">
        <w:rPr>
          <w:b/>
          <w:color w:val="000000"/>
          <w:sz w:val="24"/>
          <w:szCs w:val="24"/>
        </w:rPr>
        <w:t>     </w:t>
      </w:r>
      <w:r w:rsidRPr="008C638E">
        <w:rPr>
          <w:b/>
          <w:color w:val="000000"/>
          <w:sz w:val="24"/>
          <w:szCs w:val="24"/>
          <w:lang w:val="ru-RU"/>
        </w:rPr>
        <w:t xml:space="preserve"> </w:t>
      </w:r>
      <w:r w:rsidRPr="008C638E">
        <w:rPr>
          <w:b/>
          <w:color w:val="000000"/>
          <w:sz w:val="24"/>
          <w:szCs w:val="24"/>
        </w:rPr>
        <w:t>     </w:t>
      </w:r>
      <w:r w:rsidRPr="008C638E">
        <w:rPr>
          <w:b/>
          <w:color w:val="000000"/>
          <w:sz w:val="24"/>
          <w:szCs w:val="24"/>
          <w:lang w:val="ru-RU"/>
        </w:rPr>
        <w:t xml:space="preserve"> </w:t>
      </w:r>
      <w:r w:rsidRPr="008C638E">
        <w:rPr>
          <w:b/>
          <w:color w:val="000000"/>
          <w:sz w:val="24"/>
          <w:szCs w:val="24"/>
        </w:rPr>
        <w:t>     </w:t>
      </w:r>
      <w:r w:rsidRPr="008C638E">
        <w:rPr>
          <w:b/>
          <w:color w:val="000000"/>
          <w:sz w:val="24"/>
          <w:szCs w:val="24"/>
          <w:lang w:val="ru-RU"/>
        </w:rPr>
        <w:t xml:space="preserve"> </w:t>
      </w:r>
      <w:r w:rsidRPr="008C638E">
        <w:rPr>
          <w:b/>
          <w:color w:val="000000"/>
          <w:sz w:val="24"/>
          <w:szCs w:val="24"/>
        </w:rPr>
        <w:t>     </w:t>
      </w:r>
      <w:r w:rsidRPr="008C638E">
        <w:rPr>
          <w:b/>
          <w:color w:val="000000"/>
          <w:sz w:val="24"/>
          <w:szCs w:val="24"/>
          <w:lang w:val="ru-RU"/>
        </w:rPr>
        <w:t xml:space="preserve"> 1. Предмет договора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38" w:name="z458"/>
      <w:bookmarkEnd w:id="37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1. 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39" w:name="z459"/>
      <w:bookmarkEnd w:id="38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(Ф.И.О. (при его наличии), дата рождения, номер свидетельства о рождении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или документа удостоверяющий личность, кем и когда выдано)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0" w:name="z460"/>
      <w:bookmarkEnd w:id="39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2. Права и обязанности сторон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1" w:name="z461"/>
      <w:bookmarkEnd w:id="40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1. Орган, осуществляющий функции по опеке или попечительству, обязуется: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2" w:name="z462"/>
      <w:bookmarkEnd w:id="41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1) осуществлять </w:t>
      </w:r>
      <w:proofErr w:type="gramStart"/>
      <w:r w:rsidRPr="008C638E">
        <w:rPr>
          <w:color w:val="000000"/>
          <w:sz w:val="24"/>
          <w:szCs w:val="24"/>
          <w:lang w:val="ru-RU"/>
        </w:rPr>
        <w:t>контроль за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расходованием средств, выделенных на содержание детей, а также по управлению их имуществом;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3" w:name="z463"/>
      <w:bookmarkEnd w:id="42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2) рекомендовать формы и методы обучения и воспитания, оказывать помощь в реализации прав и законных интересов приемных детей;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4" w:name="z464"/>
      <w:bookmarkEnd w:id="4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3) ежемесячно, не позднее 15-го числа каждого месяца, перечислять на банковские счета приемных родителей денежные средства на содержание ребенка, исходя из установленных норм, предусмотренных законодательством;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5" w:name="z465"/>
      <w:bookmarkEnd w:id="44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6" w:name="z466"/>
      <w:bookmarkEnd w:id="45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C638E">
        <w:rPr>
          <w:color w:val="000000"/>
          <w:sz w:val="24"/>
          <w:szCs w:val="24"/>
          <w:lang w:val="ru-RU"/>
        </w:rPr>
        <w:t>5) при обнаружении ненадлежащего исполнения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  <w:proofErr w:type="gramEnd"/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7" w:name="z467"/>
      <w:bookmarkEnd w:id="46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2. Орган, осуществляющий функции по опеке или попечительству, имеет право: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8" w:name="z468"/>
      <w:bookmarkEnd w:id="47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1) запрашивать у приемных родителей информацию, необходимую для осуществления органом прав и обязанностей по настоящему Договору;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49" w:name="z469"/>
      <w:bookmarkEnd w:id="48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2) обязать приемных родителей устранить нарушенные права и законные интересы приемных детей;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0" w:name="z470"/>
      <w:bookmarkEnd w:id="49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3) отстранить приемных родителей от исполнения возложенных на них обязанностей в случаях: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1" w:name="z471"/>
      <w:bookmarkEnd w:id="50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- ненадлежащего исполнения возложенных на них обязанностей;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2" w:name="z472"/>
      <w:bookmarkEnd w:id="51"/>
      <w:r w:rsidRPr="008C638E">
        <w:rPr>
          <w:color w:val="000000"/>
          <w:sz w:val="24"/>
          <w:szCs w:val="24"/>
        </w:rPr>
        <w:lastRenderedPageBreak/>
        <w:t>     </w:t>
      </w:r>
      <w:r w:rsidRPr="008C638E">
        <w:rPr>
          <w:color w:val="000000"/>
          <w:sz w:val="24"/>
          <w:szCs w:val="24"/>
          <w:lang w:val="ru-RU"/>
        </w:rPr>
        <w:t xml:space="preserve"> - нарушения прав и законных интересов приемных детей, в том числе при осуществлении приемными родителями действий в корыстных целях либо при оставлении приемных детей без надзора и необходимой помощи.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3" w:name="z473"/>
      <w:bookmarkEnd w:id="52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3. Организации образования для детей-сирот и </w:t>
      </w:r>
      <w:proofErr w:type="gramStart"/>
      <w:r w:rsidRPr="008C638E">
        <w:rPr>
          <w:color w:val="000000"/>
          <w:sz w:val="24"/>
          <w:szCs w:val="24"/>
          <w:lang w:val="ru-RU"/>
        </w:rPr>
        <w:t>детей, оставшихся без попечения родителей обязаны</w:t>
      </w:r>
      <w:proofErr w:type="gramEnd"/>
      <w:r w:rsidRPr="008C638E">
        <w:rPr>
          <w:color w:val="000000"/>
          <w:sz w:val="24"/>
          <w:szCs w:val="24"/>
          <w:lang w:val="ru-RU"/>
        </w:rPr>
        <w:t>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4" w:name="z474"/>
      <w:bookmarkEnd w:id="5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1) предоставлять приемным родителям сведения о ребенке согласно перечню установленному Положением о приемной семье;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5" w:name="z475"/>
      <w:bookmarkEnd w:id="54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2) оказывать психолого-педагогическое сопровождение приемной семьи.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6" w:name="z476"/>
      <w:bookmarkEnd w:id="55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4. Организации образования для детей-сирот и детей, оставшихся без попечения родителей имеют право посещать приемную семью не реже 1 раза в шесть месяцев, с целью </w:t>
      </w:r>
      <w:proofErr w:type="gramStart"/>
      <w:r w:rsidRPr="008C638E">
        <w:rPr>
          <w:color w:val="000000"/>
          <w:sz w:val="24"/>
          <w:szCs w:val="24"/>
          <w:lang w:val="ru-RU"/>
        </w:rPr>
        <w:t>контроля за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условиями содержания, воспитания и обучения ребенка.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7" w:name="z477"/>
      <w:bookmarkEnd w:id="56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5. Приемные родители обязаны: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8" w:name="z478"/>
      <w:bookmarkEnd w:id="57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1) воспитывать приемных детей, заботиться об их здоровье, нравственном и физическом развитии, создавать необходимые условия для получения образования и подготовки к самостоятельной жизни;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59" w:name="z479"/>
      <w:bookmarkEnd w:id="58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2) соблюдать и защищать права и законные интересы приемных детей, в т</w:t>
      </w:r>
      <w:proofErr w:type="gramStart"/>
      <w:r w:rsidRPr="008C638E">
        <w:rPr>
          <w:color w:val="000000"/>
          <w:sz w:val="24"/>
          <w:szCs w:val="24"/>
          <w:lang w:val="ru-RU"/>
        </w:rPr>
        <w:t>.ч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в постановке на учет на получение жилья по месту жительства приемной семьи;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0" w:name="z480"/>
      <w:bookmarkEnd w:id="59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3) совместно проживать с приемными детьми;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1" w:name="z481"/>
      <w:bookmarkEnd w:id="60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2" w:name="z482"/>
      <w:bookmarkEnd w:id="61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5) извещать орган, осуществляющий функции по опеке или попечительству, о возникновении неблагоприятных условий для содержания, воспитания и образования ребенка;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3" w:name="z483"/>
      <w:bookmarkEnd w:id="62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6) письменно извещать орган опеки и попечительства о перемене места жительства согласно требованиям Положения о приемной семье.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4" w:name="z484"/>
      <w:bookmarkEnd w:id="6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7) представлять не реже одного раза в шесть месяцев: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5" w:name="z485"/>
      <w:bookmarkEnd w:id="64"/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C638E">
        <w:rPr>
          <w:color w:val="000000"/>
          <w:sz w:val="24"/>
          <w:szCs w:val="24"/>
          <w:lang w:val="ru-RU"/>
        </w:rPr>
        <w:t>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ребенка-сироты или ребенка, оставшегося без попечения родителей, а также по управлению его имуществом по форме отчета, утвержденной постановлением Правительства Республики Казахстан от 30 марта 2012 года № 382 "Об утверждении Правил</w:t>
      </w:r>
      <w:proofErr w:type="gramEnd"/>
      <w:r w:rsidRPr="008C638E">
        <w:rPr>
          <w:color w:val="000000"/>
          <w:sz w:val="24"/>
          <w:szCs w:val="24"/>
          <w:lang w:val="ru-RU"/>
        </w:rPr>
        <w:t xml:space="preserve"> осуществления функций государства по опеке и попечительству";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6" w:name="z486"/>
      <w:bookmarkEnd w:id="65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6. Приемные родители имеют право: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7" w:name="z487"/>
      <w:bookmarkEnd w:id="66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1) самостоятельно определять формы воспитания приемных детей, с учетом их мнения и рекомендаций органа;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8" w:name="z488"/>
      <w:bookmarkEnd w:id="67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2) получать консультативную помощь по вопросам воспитания, образования, защиты прав и законных интересов приемных детей;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69" w:name="z489"/>
      <w:bookmarkEnd w:id="68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0" w:name="z490"/>
      <w:bookmarkEnd w:id="69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5. Сроки действия договора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1" w:name="z491"/>
      <w:bookmarkEnd w:id="70"/>
      <w:r w:rsidRPr="008C638E">
        <w:rPr>
          <w:color w:val="000000"/>
          <w:sz w:val="24"/>
          <w:szCs w:val="24"/>
        </w:rPr>
        <w:lastRenderedPageBreak/>
        <w:t>     </w:t>
      </w:r>
      <w:r w:rsidRPr="008C638E">
        <w:rPr>
          <w:color w:val="000000"/>
          <w:sz w:val="24"/>
          <w:szCs w:val="24"/>
          <w:lang w:val="ru-RU"/>
        </w:rPr>
        <w:t xml:space="preserve"> 1. Настоящий договор заключен сроком с "__" __________ 20___ года до "__" __________ 20__ года (до наступления совершеннолетия) и вступает в силу с момента подписания.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2" w:name="z492"/>
      <w:bookmarkEnd w:id="71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2. Настоящий договор может быть продлен по соглашению сторон.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3" w:name="z493"/>
      <w:bookmarkEnd w:id="72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3. Досрочное расторжение договора о передаче ребенка в приемную семью возможно: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4" w:name="z494"/>
      <w:bookmarkEnd w:id="73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- 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детьми);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5" w:name="z495"/>
      <w:bookmarkEnd w:id="74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- по инициативе органа, осуществляющего функции по опеке или попечительству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детей-сирот, детей, оставшихся без попечения родителей;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6" w:name="z496"/>
      <w:bookmarkEnd w:id="75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- в случаях возвращения ребенка родителям, передачи родственникам или усыновления ребенка.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7" w:name="z497"/>
      <w:bookmarkEnd w:id="76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8" w:name="z498"/>
      <w:bookmarkEnd w:id="77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4. Споры, возникающие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79" w:name="z499"/>
      <w:bookmarkEnd w:id="78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Орган, осуществляющий функции Приемные родители: по опеке или попечительству _____________________________ 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наименование органа адрес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 _____________________________</w:t>
      </w:r>
      <w:r w:rsidRPr="008C638E">
        <w:rPr>
          <w:sz w:val="24"/>
          <w:szCs w:val="24"/>
          <w:lang w:val="ru-RU"/>
        </w:rPr>
        <w:br/>
      </w:r>
      <w:proofErr w:type="gramStart"/>
      <w:r w:rsidRPr="008C638E">
        <w:rPr>
          <w:color w:val="000000"/>
          <w:sz w:val="24"/>
          <w:szCs w:val="24"/>
          <w:lang w:val="ru-RU"/>
        </w:rPr>
        <w:t>адрес</w:t>
      </w:r>
      <w:proofErr w:type="gramEnd"/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Ф.И.О. (при его (подпись) наличии) 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Ф.И.О. (при его (подпись) наличии)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Ф.И.О. (при его (подпись) наличии)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80" w:name="z500"/>
      <w:bookmarkEnd w:id="79"/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Организация для детей-сирот и детей, оставшихся без попечения родителей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наименование организации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адрес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Ф.И.О. (при ег</w:t>
      </w:r>
      <w:proofErr w:type="gramStart"/>
      <w:r w:rsidRPr="008C638E">
        <w:rPr>
          <w:color w:val="000000"/>
          <w:sz w:val="24"/>
          <w:szCs w:val="24"/>
          <w:lang w:val="ru-RU"/>
        </w:rPr>
        <w:t>о(</w:t>
      </w:r>
      <w:proofErr w:type="gramEnd"/>
      <w:r w:rsidRPr="008C638E">
        <w:rPr>
          <w:color w:val="000000"/>
          <w:sz w:val="24"/>
          <w:szCs w:val="24"/>
          <w:lang w:val="ru-RU"/>
        </w:rPr>
        <w:t>подпись) наличии)</w:t>
      </w:r>
    </w:p>
    <w:tbl>
      <w:tblPr>
        <w:tblW w:w="0" w:type="auto"/>
        <w:tblCellSpacing w:w="0" w:type="auto"/>
        <w:tblLook w:val="04A0"/>
      </w:tblPr>
      <w:tblGrid>
        <w:gridCol w:w="5650"/>
        <w:gridCol w:w="3735"/>
      </w:tblGrid>
      <w:tr w:rsidR="008C638E" w:rsidRPr="0051197D" w:rsidTr="005100F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0"/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638E" w:rsidRPr="00044CEC" w:rsidRDefault="008C638E" w:rsidP="005100F8">
            <w:pPr>
              <w:spacing w:after="0"/>
              <w:jc w:val="center"/>
              <w:rPr>
                <w:lang w:val="ru-RU"/>
              </w:rPr>
            </w:pPr>
            <w:r w:rsidRPr="00044CEC">
              <w:rPr>
                <w:color w:val="000000"/>
                <w:sz w:val="20"/>
                <w:lang w:val="ru-RU"/>
              </w:rPr>
              <w:t>Приложение 5 к Правилам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оказания государственной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услуги "Передача ребенка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(детей) на воспитание в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приемную семью и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назначение выплаты денежных</w:t>
            </w:r>
            <w:r w:rsidRPr="00044CEC">
              <w:rPr>
                <w:lang w:val="ru-RU"/>
              </w:rPr>
              <w:br/>
            </w:r>
            <w:r w:rsidRPr="00044CEC">
              <w:rPr>
                <w:color w:val="000000"/>
                <w:sz w:val="20"/>
                <w:lang w:val="ru-RU"/>
              </w:rPr>
              <w:t>средств на их содержание"</w:t>
            </w:r>
          </w:p>
        </w:tc>
      </w:tr>
    </w:tbl>
    <w:p w:rsidR="008C638E" w:rsidRPr="00044CEC" w:rsidRDefault="008C638E" w:rsidP="008C638E">
      <w:pPr>
        <w:spacing w:after="0"/>
        <w:rPr>
          <w:lang w:val="ru-RU"/>
        </w:rPr>
      </w:pPr>
      <w:bookmarkStart w:id="81" w:name="z502"/>
      <w:r w:rsidRPr="00044CEC">
        <w:rPr>
          <w:b/>
          <w:color w:val="000000"/>
          <w:lang w:val="ru-RU"/>
        </w:rPr>
        <w:t xml:space="preserve"> Решение о назначении денежных средств, выделяемых на содержание ребенка (детей), переданного в приемную семью</w:t>
      </w:r>
    </w:p>
    <w:p w:rsidR="008C638E" w:rsidRPr="008C638E" w:rsidRDefault="008C638E" w:rsidP="008C638E">
      <w:pPr>
        <w:spacing w:after="0"/>
        <w:jc w:val="both"/>
        <w:rPr>
          <w:sz w:val="24"/>
          <w:szCs w:val="24"/>
          <w:lang w:val="ru-RU"/>
        </w:rPr>
      </w:pPr>
      <w:bookmarkStart w:id="82" w:name="z503"/>
      <w:bookmarkEnd w:id="81"/>
      <w:r>
        <w:rPr>
          <w:color w:val="000000"/>
          <w:sz w:val="28"/>
        </w:rPr>
        <w:t>     </w:t>
      </w:r>
      <w:r w:rsidRPr="00044CEC">
        <w:rPr>
          <w:color w:val="000000"/>
          <w:sz w:val="28"/>
          <w:lang w:val="ru-RU"/>
        </w:rPr>
        <w:t xml:space="preserve"> </w:t>
      </w:r>
      <w:r w:rsidRPr="008C638E">
        <w:rPr>
          <w:color w:val="000000"/>
          <w:sz w:val="24"/>
          <w:szCs w:val="24"/>
          <w:lang w:val="ru-RU"/>
        </w:rPr>
        <w:t>№ ___ от "___" ____ 20___ года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____________________________________________________________________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(наименование органа)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lastRenderedPageBreak/>
        <w:t>№ дела _____________ Гражданин (</w:t>
      </w:r>
      <w:proofErr w:type="spellStart"/>
      <w:r w:rsidRPr="008C638E">
        <w:rPr>
          <w:color w:val="000000"/>
          <w:sz w:val="24"/>
          <w:szCs w:val="24"/>
          <w:lang w:val="ru-RU"/>
        </w:rPr>
        <w:t>ка</w:t>
      </w:r>
      <w:proofErr w:type="spellEnd"/>
      <w:r w:rsidRPr="008C638E">
        <w:rPr>
          <w:color w:val="000000"/>
          <w:sz w:val="24"/>
          <w:szCs w:val="24"/>
          <w:lang w:val="ru-RU"/>
        </w:rPr>
        <w:t>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(фамилия, имя, отчество (при его наличии))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Дата обращения 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Ф.И.О. (при его наличии) ребенка 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Дата рождения ребенка 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Договор о передаче ребенка в приемную семью 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Дата заключения _______ 20 __ года.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Назначенная сумма денежных сре</w:t>
      </w:r>
      <w:proofErr w:type="gramStart"/>
      <w:r w:rsidRPr="008C638E">
        <w:rPr>
          <w:color w:val="000000"/>
          <w:sz w:val="24"/>
          <w:szCs w:val="24"/>
          <w:lang w:val="ru-RU"/>
        </w:rPr>
        <w:t>дств с ______2</w:t>
      </w:r>
      <w:proofErr w:type="gramEnd"/>
      <w:r w:rsidRPr="008C638E">
        <w:rPr>
          <w:color w:val="000000"/>
          <w:sz w:val="24"/>
          <w:szCs w:val="24"/>
          <w:lang w:val="ru-RU"/>
        </w:rPr>
        <w:t>0 __ года по _______20 __ года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в размере _______________________________ месячных расчетных показателей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</w:t>
      </w:r>
      <w:r w:rsidRPr="008C638E">
        <w:rPr>
          <w:color w:val="000000"/>
          <w:sz w:val="24"/>
          <w:szCs w:val="24"/>
        </w:rPr>
        <w:t>     </w:t>
      </w:r>
      <w:r w:rsidRPr="008C638E">
        <w:rPr>
          <w:color w:val="000000"/>
          <w:sz w:val="24"/>
          <w:szCs w:val="24"/>
          <w:lang w:val="ru-RU"/>
        </w:rPr>
        <w:t xml:space="preserve"> (прописью)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Выплата денежных средств прекращена по причине: __________________________________________________________________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Место печати ______________________________________________________</w:t>
      </w:r>
      <w:r w:rsidRPr="008C638E">
        <w:rPr>
          <w:sz w:val="24"/>
          <w:szCs w:val="24"/>
          <w:lang w:val="ru-RU"/>
        </w:rPr>
        <w:br/>
      </w:r>
      <w:r w:rsidRPr="008C638E">
        <w:rPr>
          <w:color w:val="000000"/>
          <w:sz w:val="24"/>
          <w:szCs w:val="24"/>
          <w:lang w:val="ru-RU"/>
        </w:rPr>
        <w:t>(подпись и Ф.И.О. (при его наличии) руководителя органа)</w:t>
      </w:r>
    </w:p>
    <w:bookmarkEnd w:id="82"/>
    <w:p w:rsidR="00C7151A" w:rsidRPr="008C638E" w:rsidRDefault="00C7151A">
      <w:pPr>
        <w:rPr>
          <w:sz w:val="24"/>
          <w:szCs w:val="24"/>
          <w:lang w:val="ru-RU"/>
        </w:rPr>
      </w:pPr>
    </w:p>
    <w:sectPr w:rsidR="00C7151A" w:rsidRPr="008C638E" w:rsidSect="00C71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38E"/>
    <w:rsid w:val="003D7105"/>
    <w:rsid w:val="0051197D"/>
    <w:rsid w:val="008C638E"/>
    <w:rsid w:val="00C7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38E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4140</Words>
  <Characters>23599</Characters>
  <Application>Microsoft Office Word</Application>
  <DocSecurity>0</DocSecurity>
  <Lines>196</Lines>
  <Paragraphs>55</Paragraphs>
  <ScaleCrop>false</ScaleCrop>
  <Company>SPecialiST RePack</Company>
  <LinksUpToDate>false</LinksUpToDate>
  <CharactersWithSpaces>27684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2020-10-08T08:34:00Z</dcterms:created>
  <dcterms:modified xsi:type="dcterms:W3CDTF">2023-01-12T04:56:00Z</dcterms:modified>
</cp:coreProperties>
</file>