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317D3C" w:rsidRPr="00083971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Default="00317D3C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317D3C" w:rsidRDefault="00317D3C" w:rsidP="00317D3C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28"/>
      <w:r w:rsidRPr="00044CEC">
        <w:rPr>
          <w:b/>
          <w:color w:val="000000"/>
          <w:lang w:val="ru-RU"/>
        </w:rPr>
        <w:t xml:space="preserve"> </w:t>
      </w:r>
      <w:r w:rsidRPr="00317D3C">
        <w:rPr>
          <w:b/>
          <w:color w:val="000000"/>
          <w:sz w:val="28"/>
          <w:szCs w:val="28"/>
          <w:lang w:val="ru-RU"/>
        </w:rPr>
        <w:t>Правила оказания государственной услуги "Выдача справок по опеке и попечительству"</w:t>
      </w:r>
    </w:p>
    <w:p w:rsidR="00317D3C" w:rsidRPr="00317D3C" w:rsidRDefault="00317D3C" w:rsidP="00317D3C">
      <w:pPr>
        <w:spacing w:after="0"/>
        <w:rPr>
          <w:sz w:val="28"/>
          <w:szCs w:val="28"/>
          <w:lang w:val="ru-RU"/>
        </w:rPr>
      </w:pPr>
    </w:p>
    <w:p w:rsidR="00317D3C" w:rsidRPr="00044CEC" w:rsidRDefault="00317D3C" w:rsidP="00317D3C">
      <w:pPr>
        <w:spacing w:after="0"/>
        <w:rPr>
          <w:lang w:val="ru-RU"/>
        </w:rPr>
      </w:pPr>
      <w:bookmarkStart w:id="1" w:name="z29"/>
      <w:bookmarkEnd w:id="0"/>
      <w:r w:rsidRPr="00044CEC">
        <w:rPr>
          <w:b/>
          <w:color w:val="000000"/>
          <w:lang w:val="ru-RU"/>
        </w:rPr>
        <w:t xml:space="preserve"> Глава 1. Общие положения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2" w:name="z30"/>
      <w:bookmarkEnd w:id="1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317D3C">
        <w:rPr>
          <w:color w:val="000000"/>
          <w:sz w:val="24"/>
          <w:szCs w:val="24"/>
          <w:lang w:val="ru-RU"/>
        </w:rPr>
        <w:t>1. Настоящие Правила оказания государственной услуги "Выдача справок по опеке и попечительству"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справок по опеке и попечительству опекунам или попечителям.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3" w:name="z31"/>
      <w:bookmarkEnd w:id="2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4" w:name="z32"/>
      <w:bookmarkEnd w:id="3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5" w:name="z33"/>
      <w:bookmarkEnd w:id="4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2) </w:t>
      </w:r>
      <w:proofErr w:type="spellStart"/>
      <w:r w:rsidRPr="00317D3C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"электронного правительства" </w:t>
      </w:r>
      <w:r w:rsidRPr="00317D3C">
        <w:rPr>
          <w:color w:val="000000"/>
          <w:sz w:val="24"/>
          <w:szCs w:val="24"/>
        </w:rPr>
        <w:t>www</w:t>
      </w:r>
      <w:r w:rsidRPr="00317D3C">
        <w:rPr>
          <w:color w:val="000000"/>
          <w:sz w:val="24"/>
          <w:szCs w:val="24"/>
          <w:lang w:val="ru-RU"/>
        </w:rPr>
        <w:t>.</w:t>
      </w:r>
      <w:proofErr w:type="spellStart"/>
      <w:r w:rsidRPr="00317D3C">
        <w:rPr>
          <w:color w:val="000000"/>
          <w:sz w:val="24"/>
          <w:szCs w:val="24"/>
        </w:rPr>
        <w:t>egov</w:t>
      </w:r>
      <w:proofErr w:type="spellEnd"/>
      <w:r w:rsidRPr="00317D3C">
        <w:rPr>
          <w:color w:val="000000"/>
          <w:sz w:val="24"/>
          <w:szCs w:val="24"/>
          <w:lang w:val="ru-RU"/>
        </w:rPr>
        <w:t>.</w:t>
      </w:r>
      <w:proofErr w:type="spellStart"/>
      <w:r w:rsidRPr="00317D3C">
        <w:rPr>
          <w:color w:val="000000"/>
          <w:sz w:val="24"/>
          <w:szCs w:val="24"/>
        </w:rPr>
        <w:t>kz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317D3C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- портал);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6" w:name="z34"/>
      <w:bookmarkEnd w:id="5"/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317D3C" w:rsidRPr="00317D3C" w:rsidRDefault="00317D3C" w:rsidP="00317D3C">
      <w:pPr>
        <w:spacing w:after="0"/>
        <w:rPr>
          <w:sz w:val="24"/>
          <w:szCs w:val="24"/>
          <w:lang w:val="ru-RU"/>
        </w:rPr>
      </w:pPr>
      <w:bookmarkStart w:id="7" w:name="z35"/>
      <w:bookmarkEnd w:id="6"/>
      <w:r w:rsidRPr="00317D3C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8" w:name="z36"/>
      <w:bookmarkEnd w:id="7"/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317D3C">
        <w:rPr>
          <w:color w:val="000000"/>
          <w:sz w:val="24"/>
          <w:szCs w:val="24"/>
          <w:lang w:val="ru-RU"/>
        </w:rPr>
        <w:t xml:space="preserve">Для получения государственной услуги "Выдача справок по опеке и попечительству" (далее – государственная услуга) физические лица (далее -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) через портал подают заявление по форме, согласно приложению 1 к настоящим Правилам, подписанное ЭЦП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7D3C">
        <w:rPr>
          <w:color w:val="000000"/>
          <w:sz w:val="24"/>
          <w:szCs w:val="24"/>
          <w:lang w:val="ru-RU"/>
        </w:rPr>
        <w:t>, предоставленного оператором сотовой связи, к учетной записи портала.</w:t>
      </w:r>
      <w:proofErr w:type="gramEnd"/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9" w:name="z37"/>
      <w:bookmarkEnd w:id="8"/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Государственная услуга предоставляется в соответствии со стандартом государственных услуг "Выдача справок по опеке и попечительству" согласно приложению 2 к настоящим Правилам. 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0" w:name="z38"/>
      <w:bookmarkEnd w:id="9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4. Сведения о документах, удостоверяющих личность, свидетельство о рождении ребенка (при отсутствии сведений в информационной системе "Регистрационный пункт ЗАГС") местные исполнительные органы городов </w:t>
      </w:r>
      <w:proofErr w:type="spellStart"/>
      <w:r w:rsidRPr="00317D3C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17D3C">
        <w:rPr>
          <w:color w:val="000000"/>
          <w:sz w:val="24"/>
          <w:szCs w:val="24"/>
          <w:lang w:val="ru-RU"/>
        </w:rPr>
        <w:t>Алматы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7D3C">
        <w:rPr>
          <w:color w:val="000000"/>
          <w:sz w:val="24"/>
          <w:szCs w:val="24"/>
          <w:lang w:val="ru-RU"/>
        </w:rPr>
        <w:t>) получают из соответствующих государственных информационных систем через шлюз "электронного правительства".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1" w:name="z39"/>
      <w:bookmarkEnd w:id="10"/>
      <w:r w:rsidRPr="00317D3C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5. При подаче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заявления об оказания государственной услуги, в "личном кабинете"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отображается статус о принятии запроса для оказания государственной услуги, а также уведомление. 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2" w:name="z40"/>
      <w:bookmarkEnd w:id="11"/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6. Справка по опеке и попечительству выдается по форме, согласно приложению 3 к настоящим Правилам либо мотивированный ответ об отказе в оказании государственной услуги направляется в "личный кабинет"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7D3C">
        <w:rPr>
          <w:color w:val="000000"/>
          <w:sz w:val="24"/>
          <w:szCs w:val="24"/>
          <w:lang w:val="ru-RU"/>
        </w:rPr>
        <w:t>.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3" w:name="z41"/>
      <w:bookmarkEnd w:id="12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7. Общий срок рассмотрения документов и выдача справок по опеке и попечительству либо отказ в оказании государственной услуги составляет 30 (тридцать) минут.</w:t>
      </w:r>
    </w:p>
    <w:p w:rsidR="00317D3C" w:rsidRPr="00317D3C" w:rsidRDefault="00317D3C" w:rsidP="00317D3C">
      <w:pPr>
        <w:spacing w:after="0"/>
        <w:rPr>
          <w:sz w:val="24"/>
          <w:szCs w:val="24"/>
          <w:lang w:val="ru-RU"/>
        </w:rPr>
      </w:pPr>
      <w:bookmarkStart w:id="14" w:name="z42"/>
      <w:bookmarkEnd w:id="13"/>
      <w:r w:rsidRPr="00317D3C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317D3C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317D3C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5" w:name="z43"/>
      <w:bookmarkEnd w:id="14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8. Жалоба на решение, действий (бездействия)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317D3C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317D3C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6" w:name="z44"/>
      <w:bookmarkEnd w:id="15"/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7D3C">
        <w:rPr>
          <w:color w:val="000000"/>
          <w:sz w:val="24"/>
          <w:szCs w:val="24"/>
          <w:lang w:val="ru-RU"/>
        </w:rPr>
        <w:t>,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7" w:name="z45"/>
      <w:bookmarkEnd w:id="16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317D3C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317D3C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317D3C" w:rsidRPr="00317D3C" w:rsidRDefault="00317D3C" w:rsidP="00317D3C">
      <w:pPr>
        <w:spacing w:after="0"/>
        <w:jc w:val="both"/>
        <w:rPr>
          <w:sz w:val="24"/>
          <w:szCs w:val="24"/>
          <w:lang w:val="ru-RU"/>
        </w:rPr>
      </w:pPr>
      <w:bookmarkStart w:id="18" w:name="z46"/>
      <w:bookmarkEnd w:id="17"/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9. В случаях несогласия с результатами оказания государственной услуги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38"/>
        <w:gridCol w:w="4047"/>
      </w:tblGrid>
      <w:tr w:rsidR="00317D3C" w:rsidRPr="00083971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справок по опеке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попечительству"</w:t>
            </w:r>
          </w:p>
        </w:tc>
      </w:tr>
      <w:tr w:rsidR="00317D3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Default="00317D3C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317D3C" w:rsidRPr="00083971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Default="00317D3C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городов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областного значения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опекуна (попечителя)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(Ф.И.О.(при его наличии)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индивидуальный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идентификационный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номер) проживающего по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адресу: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тел._________________________</w:t>
            </w:r>
          </w:p>
        </w:tc>
      </w:tr>
    </w:tbl>
    <w:p w:rsidR="00317D3C" w:rsidRPr="00044CEC" w:rsidRDefault="00317D3C" w:rsidP="00317D3C">
      <w:pPr>
        <w:spacing w:after="0"/>
        <w:rPr>
          <w:lang w:val="ru-RU"/>
        </w:rPr>
      </w:pPr>
      <w:bookmarkStart w:id="19" w:name="z50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Заявление</w:t>
      </w:r>
    </w:p>
    <w:p w:rsidR="00317D3C" w:rsidRDefault="00317D3C" w:rsidP="00317D3C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0" w:name="z51"/>
      <w:bookmarkEnd w:id="19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317D3C">
        <w:rPr>
          <w:color w:val="000000"/>
          <w:sz w:val="24"/>
          <w:szCs w:val="24"/>
          <w:lang w:val="ru-RU"/>
        </w:rPr>
        <w:t>Прошу Вас выдать справку об опеке и попечительству над несовершеннолетни</w:t>
      </w:r>
      <w:proofErr w:type="gramStart"/>
      <w:r w:rsidRPr="00317D3C">
        <w:rPr>
          <w:color w:val="000000"/>
          <w:sz w:val="24"/>
          <w:szCs w:val="24"/>
          <w:lang w:val="ru-RU"/>
        </w:rPr>
        <w:t>м(</w:t>
      </w:r>
      <w:proofErr w:type="gramEnd"/>
      <w:r w:rsidRPr="00317D3C">
        <w:rPr>
          <w:color w:val="000000"/>
          <w:sz w:val="24"/>
          <w:szCs w:val="24"/>
          <w:lang w:val="ru-RU"/>
        </w:rPr>
        <w:t>и) ребенком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>(детьми), проживающим(и) по адресу: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____________________________________________________________________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____________________________________________________________________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Дети: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1.____________________________________________________________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2.____________________________________________________________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(указать Ф.И.О. (при его наличии) и индивидуальный идентификационный номер детей, год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 xml:space="preserve">рождения, № свидетельства о рождении </w:t>
      </w:r>
      <w:proofErr w:type="spellStart"/>
      <w:r w:rsidRPr="00317D3C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7D3C">
        <w:rPr>
          <w:color w:val="000000"/>
          <w:sz w:val="24"/>
          <w:szCs w:val="24"/>
          <w:lang w:val="ru-RU"/>
        </w:rPr>
        <w:t xml:space="preserve"> получает из соответствующих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>государственных информационных систем через шлюз "электронного правительства")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 xml:space="preserve"> </w:t>
      </w:r>
      <w:r w:rsidRPr="00317D3C">
        <w:rPr>
          <w:color w:val="000000"/>
          <w:sz w:val="24"/>
          <w:szCs w:val="24"/>
        </w:rPr>
        <w:t>     </w:t>
      </w:r>
      <w:r w:rsidRPr="00317D3C">
        <w:rPr>
          <w:color w:val="000000"/>
          <w:sz w:val="24"/>
          <w:szCs w:val="24"/>
          <w:lang w:val="ru-RU"/>
        </w:rPr>
        <w:t xml:space="preserve"> Согласе</w:t>
      </w:r>
      <w:proofErr w:type="gramStart"/>
      <w:r w:rsidRPr="00317D3C">
        <w:rPr>
          <w:color w:val="000000"/>
          <w:sz w:val="24"/>
          <w:szCs w:val="24"/>
          <w:lang w:val="ru-RU"/>
        </w:rPr>
        <w:t>н(</w:t>
      </w:r>
      <w:proofErr w:type="gramEnd"/>
      <w:r w:rsidRPr="00317D3C">
        <w:rPr>
          <w:color w:val="000000"/>
          <w:sz w:val="24"/>
          <w:szCs w:val="24"/>
          <w:lang w:val="ru-RU"/>
        </w:rPr>
        <w:t>а) на использования сведений, составляющих охраняемую Законом РК "О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  <w:lang w:val="ru-RU"/>
        </w:rPr>
        <w:t>персональных данных и их защите" тайну, содержащихся в информационных системах.</w:t>
      </w:r>
      <w:r w:rsidRPr="00317D3C">
        <w:rPr>
          <w:sz w:val="24"/>
          <w:szCs w:val="24"/>
          <w:lang w:val="ru-RU"/>
        </w:rPr>
        <w:br/>
      </w:r>
      <w:r w:rsidRPr="00317D3C">
        <w:rPr>
          <w:color w:val="000000"/>
          <w:sz w:val="24"/>
          <w:szCs w:val="24"/>
        </w:rPr>
        <w:t>"___" _______20__года                               _________________________</w:t>
      </w:r>
      <w:r w:rsidRPr="00317D3C">
        <w:rPr>
          <w:sz w:val="24"/>
          <w:szCs w:val="24"/>
        </w:rPr>
        <w:br/>
      </w:r>
      <w:r w:rsidRPr="00317D3C">
        <w:rPr>
          <w:color w:val="000000"/>
          <w:sz w:val="24"/>
          <w:szCs w:val="24"/>
        </w:rPr>
        <w:t xml:space="preserve">                                                 </w:t>
      </w:r>
      <w:proofErr w:type="spellStart"/>
      <w:r w:rsidRPr="00317D3C">
        <w:rPr>
          <w:color w:val="000000"/>
          <w:sz w:val="24"/>
          <w:szCs w:val="24"/>
        </w:rPr>
        <w:t>подпись</w:t>
      </w:r>
      <w:proofErr w:type="spellEnd"/>
      <w:r w:rsidRPr="00317D3C">
        <w:rPr>
          <w:color w:val="000000"/>
          <w:sz w:val="24"/>
          <w:szCs w:val="24"/>
        </w:rPr>
        <w:t xml:space="preserve"> </w:t>
      </w:r>
      <w:proofErr w:type="spellStart"/>
      <w:r w:rsidRPr="00317D3C">
        <w:rPr>
          <w:color w:val="000000"/>
          <w:sz w:val="24"/>
          <w:szCs w:val="24"/>
        </w:rPr>
        <w:t>опекуна</w:t>
      </w:r>
      <w:proofErr w:type="spellEnd"/>
      <w:r w:rsidRPr="00317D3C">
        <w:rPr>
          <w:color w:val="000000"/>
          <w:sz w:val="24"/>
          <w:szCs w:val="24"/>
        </w:rPr>
        <w:t xml:space="preserve"> (</w:t>
      </w:r>
      <w:proofErr w:type="spellStart"/>
      <w:r w:rsidRPr="00317D3C">
        <w:rPr>
          <w:color w:val="000000"/>
          <w:sz w:val="24"/>
          <w:szCs w:val="24"/>
        </w:rPr>
        <w:t>попечителя</w:t>
      </w:r>
      <w:proofErr w:type="spellEnd"/>
      <w:r w:rsidRPr="00317D3C">
        <w:rPr>
          <w:color w:val="000000"/>
          <w:sz w:val="24"/>
          <w:szCs w:val="24"/>
        </w:rPr>
        <w:t>)</w:t>
      </w:r>
    </w:p>
    <w:p w:rsidR="00083971" w:rsidRPr="00083971" w:rsidRDefault="00083971" w:rsidP="00317D3C">
      <w:pPr>
        <w:spacing w:after="0"/>
        <w:jc w:val="both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317D3C" w:rsidRPr="00083971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:rsidR="00317D3C" w:rsidRDefault="00317D3C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государственной услуги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"Выдача справок по опеке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попечительству"</w:t>
            </w:r>
          </w:p>
        </w:tc>
      </w:tr>
    </w:tbl>
    <w:p w:rsidR="00317D3C" w:rsidRDefault="00317D3C" w:rsidP="00317D3C">
      <w:pPr>
        <w:spacing w:after="0"/>
        <w:rPr>
          <w:b/>
          <w:color w:val="000000"/>
          <w:sz w:val="28"/>
          <w:szCs w:val="28"/>
          <w:lang w:val="ru-RU"/>
        </w:rPr>
      </w:pPr>
      <w:bookmarkStart w:id="21" w:name="z53"/>
      <w:r w:rsidRPr="00083971">
        <w:rPr>
          <w:b/>
          <w:color w:val="000000"/>
          <w:sz w:val="28"/>
          <w:szCs w:val="28"/>
          <w:lang w:val="ru-RU"/>
        </w:rPr>
        <w:t xml:space="preserve"> Стандарт государственной услуги</w:t>
      </w:r>
      <w:r w:rsidRPr="00083971">
        <w:rPr>
          <w:sz w:val="28"/>
          <w:szCs w:val="28"/>
          <w:lang w:val="ru-RU"/>
        </w:rPr>
        <w:br/>
      </w:r>
      <w:r w:rsidRPr="00083971">
        <w:rPr>
          <w:b/>
          <w:color w:val="000000"/>
          <w:sz w:val="28"/>
          <w:szCs w:val="28"/>
          <w:lang w:val="ru-RU"/>
        </w:rPr>
        <w:t>"Выдача справок по опеке и попечительству"</w:t>
      </w:r>
    </w:p>
    <w:p w:rsidR="00083971" w:rsidRPr="00083971" w:rsidRDefault="00083971" w:rsidP="00317D3C">
      <w:pPr>
        <w:spacing w:after="0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00"/>
        <w:gridCol w:w="2382"/>
        <w:gridCol w:w="3134"/>
        <w:gridCol w:w="3204"/>
        <w:gridCol w:w="50"/>
      </w:tblGrid>
      <w:tr w:rsidR="00317D3C" w:rsidRPr="00083971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317D3C" w:rsidRPr="00083971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Прием заявления и выдача результата оказания государственной услуги осуществляются через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веб-портал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"электронного правительства" </w:t>
            </w:r>
            <w:r w:rsidRPr="00317D3C">
              <w:rPr>
                <w:color w:val="000000"/>
                <w:sz w:val="24"/>
                <w:szCs w:val="24"/>
              </w:rPr>
              <w:t>www</w:t>
            </w:r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(далее - портал).</w:t>
            </w:r>
          </w:p>
        </w:tc>
      </w:tr>
      <w:tr w:rsidR="00317D3C" w:rsidRPr="00317D3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30 (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тридцать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317D3C" w:rsidRPr="00317D3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Электронная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полностью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автоматизированная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>)</w:t>
            </w:r>
          </w:p>
        </w:tc>
      </w:tr>
      <w:tr w:rsidR="00317D3C" w:rsidRPr="00083971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17D3C">
              <w:rPr>
                <w:color w:val="000000"/>
                <w:sz w:val="24"/>
                <w:szCs w:val="24"/>
                <w:lang w:val="ru-RU"/>
              </w:rPr>
              <w:t>Справка об опеке и попечительству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317D3C">
              <w:rPr>
                <w:sz w:val="24"/>
                <w:szCs w:val="24"/>
                <w:lang w:val="ru-RU"/>
              </w:rPr>
              <w:br/>
            </w: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317D3C" w:rsidRPr="00317D3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при оказании </w:t>
            </w:r>
            <w:r w:rsidRPr="00317D3C">
              <w:rPr>
                <w:color w:val="000000"/>
                <w:sz w:val="24"/>
                <w:szCs w:val="24"/>
                <w:lang w:val="ru-RU"/>
              </w:rPr>
              <w:lastRenderedPageBreak/>
              <w:t>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lastRenderedPageBreak/>
              <w:t>Бесплатно</w:t>
            </w:r>
            <w:proofErr w:type="spellEnd"/>
          </w:p>
        </w:tc>
      </w:tr>
      <w:tr w:rsidR="00317D3C" w:rsidRPr="00083971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2" w:name="z55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317D3C">
              <w:rPr>
                <w:sz w:val="24"/>
                <w:szCs w:val="24"/>
                <w:lang w:val="ru-RU"/>
              </w:rPr>
              <w:br/>
            </w: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317D3C">
              <w:rPr>
                <w:sz w:val="24"/>
                <w:szCs w:val="24"/>
                <w:lang w:val="ru-RU"/>
              </w:rPr>
              <w:br/>
            </w:r>
            <w:r w:rsidRPr="00317D3C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317D3C">
              <w:rPr>
                <w:sz w:val="24"/>
                <w:szCs w:val="24"/>
                <w:lang w:val="ru-RU"/>
              </w:rPr>
              <w:br/>
            </w: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317D3C">
              <w:rPr>
                <w:color w:val="000000"/>
                <w:sz w:val="24"/>
                <w:szCs w:val="24"/>
              </w:rPr>
              <w:t>www</w:t>
            </w:r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;</w:t>
            </w:r>
            <w:r w:rsidRPr="00317D3C">
              <w:rPr>
                <w:sz w:val="24"/>
                <w:szCs w:val="24"/>
                <w:lang w:val="ru-RU"/>
              </w:rPr>
              <w:br/>
            </w: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317D3C">
              <w:rPr>
                <w:color w:val="000000"/>
                <w:sz w:val="24"/>
                <w:szCs w:val="24"/>
              </w:rPr>
              <w:t>www</w:t>
            </w:r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22"/>
      </w:tr>
      <w:tr w:rsidR="00317D3C" w:rsidRPr="00317D3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</w:rPr>
              <w:t>Заявление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установленной</w:t>
            </w:r>
            <w:proofErr w:type="spellEnd"/>
            <w:r w:rsidRPr="00317D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D3C">
              <w:rPr>
                <w:color w:val="000000"/>
                <w:sz w:val="24"/>
                <w:szCs w:val="24"/>
              </w:rPr>
              <w:t>формы</w:t>
            </w:r>
            <w:proofErr w:type="spellEnd"/>
          </w:p>
        </w:tc>
      </w:tr>
      <w:tr w:rsidR="00317D3C" w:rsidRPr="00083971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17D3C">
              <w:rPr>
                <w:color w:val="000000"/>
                <w:sz w:val="24"/>
                <w:szCs w:val="24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3" w:name="z59"/>
            <w:proofErr w:type="gramStart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317D3C">
              <w:rPr>
                <w:sz w:val="24"/>
                <w:szCs w:val="24"/>
                <w:lang w:val="ru-RU"/>
              </w:rPr>
              <w:br/>
            </w: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2) несоответствие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proofErr w:type="gramEnd"/>
            <w:r w:rsidRPr="00317D3C">
              <w:rPr>
                <w:sz w:val="24"/>
                <w:szCs w:val="24"/>
                <w:lang w:val="ru-RU"/>
              </w:rPr>
              <w:br/>
            </w: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3) в отношении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17D3C">
              <w:rPr>
                <w:color w:val="000000"/>
                <w:sz w:val="24"/>
                <w:szCs w:val="24"/>
                <w:lang w:val="ru-RU"/>
              </w:rPr>
              <w:t>лишен</w:t>
            </w:r>
            <w:proofErr w:type="gram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23"/>
      </w:tr>
      <w:tr w:rsidR="00317D3C" w:rsidRPr="00083971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17D3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</w:t>
            </w:r>
            <w:r w:rsidRPr="00317D3C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электронной форме 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317D3C" w:rsidRDefault="00317D3C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lastRenderedPageBreak/>
              <w:t>Услугополучатель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317D3C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, а также Единого </w:t>
            </w:r>
            <w:proofErr w:type="spellStart"/>
            <w:proofErr w:type="gramStart"/>
            <w:r w:rsidRPr="00317D3C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spellEnd"/>
            <w:proofErr w:type="gramEnd"/>
            <w:r w:rsidRPr="00317D3C">
              <w:rPr>
                <w:color w:val="000000"/>
                <w:sz w:val="24"/>
                <w:szCs w:val="24"/>
                <w:lang w:val="ru-RU"/>
              </w:rPr>
              <w:t xml:space="preserve"> "1414", 8-800-080-7777.</w:t>
            </w:r>
          </w:p>
        </w:tc>
      </w:tr>
      <w:tr w:rsidR="00317D3C" w:rsidRPr="00083971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справок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 опеке и попечительству"</w:t>
            </w:r>
          </w:p>
        </w:tc>
      </w:tr>
      <w:tr w:rsidR="00317D3C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Pr="00044CEC" w:rsidRDefault="00317D3C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D3C" w:rsidRDefault="00317D3C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317D3C" w:rsidRDefault="00317D3C" w:rsidP="00317D3C">
      <w:pPr>
        <w:spacing w:after="0"/>
      </w:pPr>
      <w:bookmarkStart w:id="24" w:name="z63"/>
      <w:r>
        <w:rPr>
          <w:b/>
          <w:color w:val="000000"/>
        </w:rPr>
        <w:t xml:space="preserve">                                </w:t>
      </w:r>
      <w:proofErr w:type="spellStart"/>
      <w:r>
        <w:rPr>
          <w:b/>
          <w:color w:val="000000"/>
        </w:rPr>
        <w:t>Справка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опеке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попечительству</w:t>
      </w:r>
      <w:proofErr w:type="spellEnd"/>
    </w:p>
    <w:p w:rsidR="00317D3C" w:rsidRPr="00044CEC" w:rsidRDefault="00317D3C" w:rsidP="00317D3C">
      <w:pPr>
        <w:spacing w:after="0"/>
        <w:jc w:val="both"/>
        <w:rPr>
          <w:lang w:val="ru-RU"/>
        </w:rPr>
      </w:pPr>
      <w:bookmarkStart w:id="25" w:name="z64"/>
      <w:bookmarkEnd w:id="24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Настоящая справка об опеке и попечительству выдана гражданин</w:t>
      </w:r>
      <w:proofErr w:type="gramStart"/>
      <w:r w:rsidRPr="00044CEC">
        <w:rPr>
          <w:color w:val="000000"/>
          <w:sz w:val="28"/>
          <w:lang w:val="ru-RU"/>
        </w:rPr>
        <w:t>у(</w:t>
      </w:r>
      <w:proofErr w:type="spellStart"/>
      <w:proofErr w:type="gramEnd"/>
      <w:r w:rsidRPr="00044CEC">
        <w:rPr>
          <w:color w:val="000000"/>
          <w:sz w:val="28"/>
          <w:lang w:val="ru-RU"/>
        </w:rPr>
        <w:t>ке</w:t>
      </w:r>
      <w:proofErr w:type="spellEnd"/>
      <w:r w:rsidRPr="00044CEC">
        <w:rPr>
          <w:color w:val="000000"/>
          <w:sz w:val="28"/>
          <w:lang w:val="ru-RU"/>
        </w:rPr>
        <w:t>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(Ф.И.О. (при его наличии)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проживающему (ей) по адресу _____________________________________,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в том, что он (она) согласно приказа руководителя отдела (управления)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образования или управления по делам семьи, детей и молодежи (город, район)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____________№ _________ от "_____"________20__ года действительно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назначен (а) опекуном (попечителем)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(нужное подчеркнуть)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над ребенком______________________ "____"__________ года рождения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(Ф.И.О.(при его наличии)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и над его (ее) имуществом по адресу:_________________________________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Мать несовершеннолетнего: 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Отец несовершеннолетнего:___________________________________________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На опекуна (попечителя) возлагается обязанность воспитания, обучения,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подготовки к общественно-полезной деятельности подопечного, защищать и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охранять его личные имущественные права, являться его представителем на суде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и во всех государственных учреждениях без специального подтверждения полномочий.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Руководитель местного исполнительного органа городов </w:t>
      </w:r>
      <w:proofErr w:type="spellStart"/>
      <w:r w:rsidRPr="00044CEC">
        <w:rPr>
          <w:color w:val="000000"/>
          <w:sz w:val="28"/>
          <w:lang w:val="ru-RU"/>
        </w:rPr>
        <w:t>Нур-Султана</w:t>
      </w:r>
      <w:proofErr w:type="spellEnd"/>
      <w:r w:rsidRPr="00044CEC">
        <w:rPr>
          <w:color w:val="000000"/>
          <w:sz w:val="28"/>
          <w:lang w:val="ru-RU"/>
        </w:rPr>
        <w:t>,</w:t>
      </w:r>
      <w:r w:rsidRPr="00044CEC">
        <w:rPr>
          <w:lang w:val="ru-RU"/>
        </w:rPr>
        <w:br/>
      </w:r>
      <w:proofErr w:type="spellStart"/>
      <w:r w:rsidRPr="00044CEC">
        <w:rPr>
          <w:color w:val="000000"/>
          <w:sz w:val="28"/>
          <w:lang w:val="ru-RU"/>
        </w:rPr>
        <w:t>Алматы</w:t>
      </w:r>
      <w:proofErr w:type="spellEnd"/>
      <w:r w:rsidRPr="00044CEC">
        <w:rPr>
          <w:color w:val="000000"/>
          <w:sz w:val="28"/>
          <w:lang w:val="ru-RU"/>
        </w:rPr>
        <w:t xml:space="preserve"> и Шымкента, районов и городов областного значения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___________________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____________________Ф.И.О. (при его наличии)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(подпись)</w:t>
      </w:r>
    </w:p>
    <w:bookmarkEnd w:id="25"/>
    <w:p w:rsidR="00C7151A" w:rsidRPr="00317D3C" w:rsidRDefault="00C7151A">
      <w:pPr>
        <w:rPr>
          <w:lang w:val="ru-RU"/>
        </w:rPr>
      </w:pPr>
    </w:p>
    <w:sectPr w:rsidR="00C7151A" w:rsidRPr="00317D3C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D3C"/>
    <w:rsid w:val="00083971"/>
    <w:rsid w:val="00317D3C"/>
    <w:rsid w:val="0057010A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3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1640</Words>
  <Characters>9351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2020-10-08T08:19:00Z</dcterms:created>
  <dcterms:modified xsi:type="dcterms:W3CDTF">2023-01-12T04:55:00Z</dcterms:modified>
</cp:coreProperties>
</file>